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3B" w:rsidRDefault="006C4495">
      <w:pPr>
        <w:pStyle w:val="30"/>
        <w:shd w:val="clear" w:color="auto" w:fill="auto"/>
        <w:spacing w:after="251" w:line="220" w:lineRule="exact"/>
        <w:ind w:left="6940"/>
      </w:pPr>
      <w:r>
        <w:t>ПРОЕКТ</w:t>
      </w:r>
    </w:p>
    <w:p w:rsidR="0014023B" w:rsidRDefault="006C4495">
      <w:pPr>
        <w:pStyle w:val="20"/>
        <w:shd w:val="clear" w:color="auto" w:fill="auto"/>
        <w:tabs>
          <w:tab w:val="left" w:leader="dot" w:pos="4482"/>
          <w:tab w:val="left" w:leader="dot" w:pos="5632"/>
        </w:tabs>
        <w:spacing w:before="0"/>
        <w:ind w:left="2840" w:right="2860"/>
      </w:pPr>
      <w:r>
        <w:t>ДОГОВОР ЗА СТРОИТЕЛСТВО №</w:t>
      </w:r>
      <w:r>
        <w:tab/>
        <w:t>/</w:t>
      </w:r>
      <w:r>
        <w:tab/>
        <w:t>201</w:t>
      </w:r>
      <w:r w:rsidR="005F02D8">
        <w:t>8</w:t>
      </w:r>
      <w:r>
        <w:t xml:space="preserve"> г.</w:t>
      </w:r>
    </w:p>
    <w:p w:rsidR="0014023B" w:rsidRDefault="006C4495">
      <w:pPr>
        <w:pStyle w:val="20"/>
        <w:shd w:val="clear" w:color="auto" w:fill="auto"/>
        <w:tabs>
          <w:tab w:val="left" w:leader="dot" w:pos="2938"/>
          <w:tab w:val="left" w:leader="dot" w:pos="4295"/>
        </w:tabs>
        <w:spacing w:before="0"/>
        <w:ind w:firstLine="760"/>
        <w:jc w:val="both"/>
      </w:pPr>
      <w:r>
        <w:t>Днес,</w:t>
      </w:r>
      <w:r>
        <w:tab/>
        <w:t>г. в град</w:t>
      </w:r>
      <w:r>
        <w:tab/>
        <w:t>между:</w:t>
      </w:r>
    </w:p>
    <w:p w:rsidR="0014023B" w:rsidRDefault="006C4495">
      <w:pPr>
        <w:pStyle w:val="20"/>
        <w:shd w:val="clear" w:color="auto" w:fill="auto"/>
        <w:spacing w:before="0" w:line="274" w:lineRule="exact"/>
        <w:jc w:val="both"/>
      </w:pPr>
      <w:r>
        <w:t xml:space="preserve">ОБЩИНА ПАНАГЮРИЩЕ, с адрес: гр.Панагюрище, пл.“20-ти април“№»13, ЕИК 000351743, представлявана от </w:t>
      </w:r>
      <w:r w:rsidR="00360870" w:rsidRPr="0028647B">
        <w:t>Георги Кирилов Павлов – Зам.-кмет „Стопански дейности” на основание заповед № 155/23.03.2018 г.</w:t>
      </w:r>
      <w:r>
        <w:t xml:space="preserve">и Цветана Якова </w:t>
      </w:r>
      <w:proofErr w:type="spellStart"/>
      <w:r>
        <w:t>Якова</w:t>
      </w:r>
      <w:proofErr w:type="spellEnd"/>
      <w:r>
        <w:t xml:space="preserve"> - началник отдел „ФСДБ“ на община Панагюрище, наричана по-долу за краткост “ВЪЗЛОЖИТЕЛ” от една страна, и</w:t>
      </w:r>
    </w:p>
    <w:p w:rsidR="0014023B" w:rsidRDefault="006C4495">
      <w:pPr>
        <w:pStyle w:val="20"/>
        <w:shd w:val="clear" w:color="auto" w:fill="auto"/>
        <w:tabs>
          <w:tab w:val="left" w:leader="dot" w:pos="1397"/>
          <w:tab w:val="left" w:leader="dot" w:pos="7435"/>
        </w:tabs>
        <w:spacing w:before="0" w:line="254" w:lineRule="exact"/>
        <w:jc w:val="both"/>
      </w:pPr>
      <w:r>
        <w:tab/>
        <w:t xml:space="preserve">, със седалище и адрес на управление: </w:t>
      </w:r>
      <w:r>
        <w:tab/>
        <w:t xml:space="preserve"> ЕИК/БУЛСТАТ</w:t>
      </w:r>
    </w:p>
    <w:p w:rsidR="0014023B" w:rsidRDefault="006C4495">
      <w:pPr>
        <w:pStyle w:val="20"/>
        <w:shd w:val="clear" w:color="auto" w:fill="auto"/>
        <w:tabs>
          <w:tab w:val="left" w:leader="dot" w:pos="1088"/>
          <w:tab w:val="left" w:pos="4295"/>
          <w:tab w:val="left" w:pos="8820"/>
        </w:tabs>
        <w:spacing w:before="0" w:after="180" w:line="254" w:lineRule="exact"/>
        <w:jc w:val="both"/>
      </w:pPr>
      <w:r>
        <w:tab/>
        <w:t>,</w:t>
      </w:r>
      <w:r>
        <w:tab/>
        <w:t>представлявано</w:t>
      </w:r>
      <w:r>
        <w:tab/>
        <w:t>от</w:t>
      </w:r>
    </w:p>
    <w:p w:rsidR="0014023B" w:rsidRDefault="006C4495">
      <w:pPr>
        <w:pStyle w:val="20"/>
        <w:shd w:val="clear" w:color="auto" w:fill="auto"/>
        <w:spacing w:before="0" w:line="254" w:lineRule="exact"/>
        <w:jc w:val="center"/>
      </w:pPr>
      <w:r>
        <w:t>(законен представител - име и длъжност)</w:t>
      </w:r>
    </w:p>
    <w:p w:rsidR="0014023B" w:rsidRDefault="006C4495">
      <w:pPr>
        <w:pStyle w:val="20"/>
        <w:shd w:val="clear" w:color="auto" w:fill="auto"/>
        <w:tabs>
          <w:tab w:val="left" w:leader="dot" w:pos="8820"/>
        </w:tabs>
        <w:spacing w:before="0" w:line="254" w:lineRule="exact"/>
        <w:jc w:val="both"/>
      </w:pPr>
      <w:r>
        <w:t>или</w:t>
      </w:r>
      <w:r>
        <w:tab/>
        <w:t>,</w:t>
      </w:r>
    </w:p>
    <w:p w:rsidR="0014023B" w:rsidRDefault="006C4495">
      <w:pPr>
        <w:pStyle w:val="20"/>
        <w:shd w:val="clear" w:color="auto" w:fill="auto"/>
        <w:spacing w:before="0" w:line="254" w:lineRule="exact"/>
        <w:jc w:val="both"/>
      </w:pPr>
      <w:r>
        <w:t>(ако има упълномощено лице - име, длъжност, акт на който се основава представителната му</w:t>
      </w:r>
    </w:p>
    <w:p w:rsidR="0014023B" w:rsidRPr="005F02D8" w:rsidRDefault="006C4495" w:rsidP="005F02D8">
      <w:pPr>
        <w:pStyle w:val="20"/>
        <w:shd w:val="clear" w:color="auto" w:fill="auto"/>
        <w:spacing w:before="0" w:after="208" w:line="254" w:lineRule="exact"/>
        <w:jc w:val="both"/>
      </w:pPr>
      <w:r w:rsidRPr="005F02D8">
        <w:t>власт)</w:t>
      </w:r>
    </w:p>
    <w:p w:rsidR="0014023B" w:rsidRPr="005F02D8" w:rsidRDefault="006C4495" w:rsidP="005F02D8">
      <w:pPr>
        <w:pStyle w:val="20"/>
        <w:shd w:val="clear" w:color="auto" w:fill="auto"/>
        <w:spacing w:before="0" w:after="203" w:line="220" w:lineRule="exact"/>
        <w:jc w:val="both"/>
      </w:pPr>
      <w:r w:rsidRPr="005F02D8">
        <w:t>, наричан по-долу за краткост “ИЗПЪЛНИТЕЛ” от друга страна,</w:t>
      </w:r>
    </w:p>
    <w:p w:rsidR="0014023B" w:rsidRPr="005F02D8" w:rsidRDefault="006C4495" w:rsidP="005F02D8">
      <w:pPr>
        <w:jc w:val="both"/>
        <w:rPr>
          <w:rFonts w:ascii="Times New Roman" w:hAnsi="Times New Roman" w:cs="Times New Roman"/>
        </w:rPr>
      </w:pPr>
      <w:r w:rsidRPr="005F02D8">
        <w:rPr>
          <w:rFonts w:ascii="Times New Roman" w:hAnsi="Times New Roman" w:cs="Times New Roman"/>
        </w:rPr>
        <w:t xml:space="preserve">и на основание чл. 183 от ЗОП, във връзка с проведената процедура за възлагане на обществена поръчка, с предмет: </w:t>
      </w:r>
      <w:r w:rsidR="00DC1AB9" w:rsidRPr="005F02D8">
        <w:rPr>
          <w:rFonts w:ascii="Times New Roman" w:hAnsi="Times New Roman" w:cs="Times New Roman"/>
        </w:rPr>
        <w:t xml:space="preserve"> </w:t>
      </w:r>
      <w:r w:rsidR="005F02D8" w:rsidRPr="005F02D8">
        <w:rPr>
          <w:rFonts w:ascii="Times New Roman" w:hAnsi="Times New Roman" w:cs="Times New Roman"/>
        </w:rPr>
        <w:t xml:space="preserve"> </w:t>
      </w:r>
      <w:r w:rsidR="005F02D8" w:rsidRPr="005F02D8">
        <w:rPr>
          <w:rFonts w:ascii="Times New Roman" w:eastAsia="Calibri" w:hAnsi="Times New Roman" w:cs="Times New Roman"/>
          <w:color w:val="auto"/>
          <w:szCs w:val="22"/>
          <w:lang w:eastAsia="en-US" w:bidi="ar-SA"/>
        </w:rPr>
        <w:t>„</w:t>
      </w:r>
      <w:r w:rsidR="005F02D8" w:rsidRPr="005F02D8">
        <w:rPr>
          <w:rFonts w:ascii="Times New Roman" w:eastAsia="Calibri" w:hAnsi="Times New Roman" w:cs="Times New Roman"/>
          <w:b/>
          <w:i/>
          <w:color w:val="auto"/>
          <w:szCs w:val="22"/>
          <w:lang w:eastAsia="en-US" w:bidi="ar-SA"/>
        </w:rPr>
        <w:t>Укрепване на коритото на р. Луда Яна в регулационните граници на  град Панагюрище“ по две обособени позиции:</w:t>
      </w:r>
      <w:r w:rsidR="005F02D8" w:rsidRPr="005F02D8">
        <w:rPr>
          <w:rFonts w:ascii="Times New Roman" w:eastAsia="Calibri" w:hAnsi="Times New Roman" w:cs="Times New Roman"/>
          <w:color w:val="auto"/>
          <w:szCs w:val="22"/>
          <w:lang w:eastAsia="en-US" w:bidi="ar-SA"/>
        </w:rPr>
        <w:t>Обособена позиция 1: „</w:t>
      </w:r>
      <w:r w:rsidR="005F02D8" w:rsidRPr="005F02D8">
        <w:rPr>
          <w:rFonts w:ascii="Times New Roman" w:eastAsia="Calibri" w:hAnsi="Times New Roman" w:cs="Times New Roman"/>
          <w:b/>
          <w:i/>
          <w:color w:val="auto"/>
          <w:szCs w:val="22"/>
          <w:lang w:eastAsia="en-US" w:bidi="ar-SA"/>
        </w:rPr>
        <w:t xml:space="preserve">Укрепване на коритото на р. Луда Яна в регулационните граници на  град Панагюрище –  ІV етап от  км. 2+022.00 до   км. 3+001.83 ; под етап </w:t>
      </w:r>
      <w:r w:rsidR="006A7218">
        <w:rPr>
          <w:rFonts w:ascii="Times New Roman" w:eastAsia="Calibri" w:hAnsi="Times New Roman" w:cs="Times New Roman"/>
          <w:b/>
          <w:i/>
          <w:color w:val="auto"/>
          <w:szCs w:val="22"/>
          <w:lang w:eastAsia="en-US" w:bidi="ar-SA"/>
        </w:rPr>
        <w:t>от км.</w:t>
      </w:r>
      <w:r w:rsidR="005F02D8" w:rsidRPr="005F02D8">
        <w:rPr>
          <w:rFonts w:ascii="Times New Roman" w:eastAsia="Calibri" w:hAnsi="Times New Roman" w:cs="Times New Roman"/>
          <w:b/>
          <w:i/>
          <w:color w:val="auto"/>
          <w:szCs w:val="22"/>
          <w:lang w:eastAsia="en-US" w:bidi="ar-SA"/>
        </w:rPr>
        <w:t xml:space="preserve">0+050  до км. </w:t>
      </w:r>
      <w:r w:rsidR="00694D93" w:rsidRPr="00694D93">
        <w:rPr>
          <w:rFonts w:ascii="Times New Roman" w:eastAsia="Calibri" w:hAnsi="Times New Roman" w:cs="Times New Roman"/>
          <w:b/>
          <w:i/>
          <w:szCs w:val="22"/>
          <w:lang w:eastAsia="en-US"/>
        </w:rPr>
        <w:t>0+094.70</w:t>
      </w:r>
      <w:r w:rsidR="005F02D8" w:rsidRPr="005F02D8">
        <w:rPr>
          <w:rFonts w:ascii="Times New Roman" w:eastAsia="Calibri" w:hAnsi="Times New Roman" w:cs="Times New Roman"/>
          <w:b/>
          <w:i/>
          <w:color w:val="auto"/>
          <w:szCs w:val="22"/>
          <w:lang w:eastAsia="en-US" w:bidi="ar-SA"/>
        </w:rPr>
        <w:t xml:space="preserve">“ и </w:t>
      </w:r>
      <w:r w:rsidR="005F02D8" w:rsidRPr="005F02D8">
        <w:rPr>
          <w:rFonts w:ascii="Times New Roman" w:eastAsia="Calibri" w:hAnsi="Times New Roman" w:cs="Times New Roman"/>
          <w:color w:val="auto"/>
          <w:szCs w:val="22"/>
          <w:lang w:eastAsia="en-US" w:bidi="ar-SA"/>
        </w:rPr>
        <w:t>Обособена позиция 2:„</w:t>
      </w:r>
      <w:r w:rsidR="005F02D8" w:rsidRPr="005F02D8">
        <w:rPr>
          <w:rFonts w:ascii="Times New Roman" w:eastAsia="Calibri" w:hAnsi="Times New Roman" w:cs="Times New Roman"/>
          <w:b/>
          <w:i/>
          <w:color w:val="auto"/>
          <w:szCs w:val="22"/>
          <w:lang w:eastAsia="en-US" w:bidi="ar-SA"/>
        </w:rPr>
        <w:t>Укрепване на коритото на р. Луда Яна в регулационните граници на  град Панагюрище –  І</w:t>
      </w:r>
      <w:r w:rsidR="005F02D8" w:rsidRPr="005F02D8">
        <w:rPr>
          <w:rFonts w:ascii="Times New Roman" w:eastAsia="Calibri" w:hAnsi="Times New Roman" w:cs="Times New Roman"/>
          <w:b/>
          <w:i/>
          <w:color w:val="auto"/>
          <w:szCs w:val="22"/>
          <w:lang w:val="en-US" w:eastAsia="en-US" w:bidi="ar-SA"/>
        </w:rPr>
        <w:t>II</w:t>
      </w:r>
      <w:r w:rsidR="005F02D8" w:rsidRPr="005F02D8">
        <w:rPr>
          <w:rFonts w:ascii="Times New Roman" w:eastAsia="Calibri" w:hAnsi="Times New Roman" w:cs="Times New Roman"/>
          <w:b/>
          <w:i/>
          <w:color w:val="auto"/>
          <w:szCs w:val="22"/>
          <w:lang w:eastAsia="en-US" w:bidi="ar-SA"/>
        </w:rPr>
        <w:t xml:space="preserve"> етап от   км. </w:t>
      </w:r>
      <w:proofErr w:type="gramStart"/>
      <w:r w:rsidR="005F02D8" w:rsidRPr="005F02D8">
        <w:rPr>
          <w:rFonts w:ascii="Times New Roman" w:eastAsia="Calibri" w:hAnsi="Times New Roman" w:cs="Times New Roman"/>
          <w:b/>
          <w:i/>
          <w:color w:val="auto"/>
          <w:szCs w:val="22"/>
          <w:lang w:val="en-US" w:eastAsia="en-US" w:bidi="ar-SA"/>
        </w:rPr>
        <w:t>1</w:t>
      </w:r>
      <w:r w:rsidR="005F02D8" w:rsidRPr="005F02D8">
        <w:rPr>
          <w:rFonts w:ascii="Times New Roman" w:eastAsia="Calibri" w:hAnsi="Times New Roman" w:cs="Times New Roman"/>
          <w:b/>
          <w:i/>
          <w:color w:val="auto"/>
          <w:szCs w:val="22"/>
          <w:lang w:eastAsia="en-US" w:bidi="ar-SA"/>
        </w:rPr>
        <w:t>+22</w:t>
      </w:r>
      <w:r w:rsidR="005F02D8" w:rsidRPr="005F02D8">
        <w:rPr>
          <w:rFonts w:ascii="Times New Roman" w:eastAsia="Calibri" w:hAnsi="Times New Roman" w:cs="Times New Roman"/>
          <w:b/>
          <w:i/>
          <w:color w:val="auto"/>
          <w:szCs w:val="22"/>
          <w:lang w:val="en-US" w:eastAsia="en-US" w:bidi="ar-SA"/>
        </w:rPr>
        <w:t>3</w:t>
      </w:r>
      <w:r w:rsidR="005F02D8" w:rsidRPr="005F02D8">
        <w:rPr>
          <w:rFonts w:ascii="Times New Roman" w:eastAsia="Calibri" w:hAnsi="Times New Roman" w:cs="Times New Roman"/>
          <w:b/>
          <w:i/>
          <w:color w:val="auto"/>
          <w:szCs w:val="22"/>
          <w:lang w:eastAsia="en-US" w:bidi="ar-SA"/>
        </w:rPr>
        <w:t>.</w:t>
      </w:r>
      <w:r w:rsidR="005F02D8" w:rsidRPr="005F02D8">
        <w:rPr>
          <w:rFonts w:ascii="Times New Roman" w:eastAsia="Calibri" w:hAnsi="Times New Roman" w:cs="Times New Roman"/>
          <w:b/>
          <w:i/>
          <w:color w:val="auto"/>
          <w:szCs w:val="22"/>
          <w:lang w:val="en-US" w:eastAsia="en-US" w:bidi="ar-SA"/>
        </w:rPr>
        <w:t>85</w:t>
      </w:r>
      <w:r w:rsidR="005F02D8" w:rsidRPr="005F02D8">
        <w:rPr>
          <w:rFonts w:ascii="Times New Roman" w:eastAsia="Calibri" w:hAnsi="Times New Roman" w:cs="Times New Roman"/>
          <w:b/>
          <w:i/>
          <w:color w:val="auto"/>
          <w:szCs w:val="22"/>
          <w:lang w:eastAsia="en-US" w:bidi="ar-SA"/>
        </w:rPr>
        <w:t xml:space="preserve"> до   км.</w:t>
      </w:r>
      <w:proofErr w:type="gramEnd"/>
      <w:r w:rsidR="005F02D8" w:rsidRPr="005F02D8">
        <w:rPr>
          <w:rFonts w:ascii="Times New Roman" w:eastAsia="Calibri" w:hAnsi="Times New Roman" w:cs="Times New Roman"/>
          <w:b/>
          <w:i/>
          <w:color w:val="auto"/>
          <w:szCs w:val="22"/>
          <w:lang w:eastAsia="en-US" w:bidi="ar-SA"/>
        </w:rPr>
        <w:t xml:space="preserve"> </w:t>
      </w:r>
      <w:r w:rsidR="005F02D8" w:rsidRPr="005F02D8">
        <w:rPr>
          <w:rFonts w:ascii="Times New Roman" w:eastAsia="Calibri" w:hAnsi="Times New Roman" w:cs="Times New Roman"/>
          <w:b/>
          <w:i/>
          <w:color w:val="auto"/>
          <w:szCs w:val="22"/>
          <w:lang w:val="en-US" w:eastAsia="en-US" w:bidi="ar-SA"/>
        </w:rPr>
        <w:t>1</w:t>
      </w:r>
      <w:r w:rsidR="005F02D8" w:rsidRPr="005F02D8">
        <w:rPr>
          <w:rFonts w:ascii="Times New Roman" w:eastAsia="Calibri" w:hAnsi="Times New Roman" w:cs="Times New Roman"/>
          <w:b/>
          <w:i/>
          <w:color w:val="auto"/>
          <w:szCs w:val="22"/>
          <w:lang w:eastAsia="en-US" w:bidi="ar-SA"/>
        </w:rPr>
        <w:t>+</w:t>
      </w:r>
      <w:proofErr w:type="gramStart"/>
      <w:r w:rsidR="005F02D8" w:rsidRPr="005F02D8">
        <w:rPr>
          <w:rFonts w:ascii="Times New Roman" w:eastAsia="Calibri" w:hAnsi="Times New Roman" w:cs="Times New Roman"/>
          <w:b/>
          <w:i/>
          <w:color w:val="auto"/>
          <w:szCs w:val="22"/>
          <w:lang w:val="en-US" w:eastAsia="en-US" w:bidi="ar-SA"/>
        </w:rPr>
        <w:t>680</w:t>
      </w:r>
      <w:r w:rsidR="005F02D8" w:rsidRPr="005F02D8">
        <w:rPr>
          <w:rFonts w:ascii="Times New Roman" w:eastAsia="Calibri" w:hAnsi="Times New Roman" w:cs="Times New Roman"/>
          <w:b/>
          <w:i/>
          <w:color w:val="auto"/>
          <w:szCs w:val="22"/>
          <w:lang w:eastAsia="en-US" w:bidi="ar-SA"/>
        </w:rPr>
        <w:t>.</w:t>
      </w:r>
      <w:r w:rsidR="005F02D8" w:rsidRPr="005F02D8">
        <w:rPr>
          <w:rFonts w:ascii="Times New Roman" w:eastAsia="Calibri" w:hAnsi="Times New Roman" w:cs="Times New Roman"/>
          <w:b/>
          <w:i/>
          <w:color w:val="auto"/>
          <w:szCs w:val="22"/>
          <w:lang w:val="en-US" w:eastAsia="en-US" w:bidi="ar-SA"/>
        </w:rPr>
        <w:t>44</w:t>
      </w:r>
      <w:r w:rsidR="005F02D8" w:rsidRPr="005F02D8">
        <w:rPr>
          <w:rFonts w:ascii="Times New Roman" w:eastAsia="Calibri" w:hAnsi="Times New Roman" w:cs="Times New Roman"/>
          <w:b/>
          <w:i/>
          <w:color w:val="auto"/>
          <w:szCs w:val="22"/>
          <w:lang w:eastAsia="en-US" w:bidi="ar-SA"/>
        </w:rPr>
        <w:t xml:space="preserve"> ;</w:t>
      </w:r>
      <w:proofErr w:type="gramEnd"/>
      <w:r w:rsidR="005F02D8" w:rsidRPr="005F02D8">
        <w:rPr>
          <w:rFonts w:ascii="Times New Roman" w:eastAsia="Calibri" w:hAnsi="Times New Roman" w:cs="Times New Roman"/>
          <w:b/>
          <w:i/>
          <w:color w:val="auto"/>
          <w:szCs w:val="22"/>
          <w:lang w:eastAsia="en-US" w:bidi="ar-SA"/>
        </w:rPr>
        <w:t xml:space="preserve"> под етап 0+</w:t>
      </w:r>
      <w:r w:rsidR="005F02D8" w:rsidRPr="005F02D8">
        <w:rPr>
          <w:rFonts w:ascii="Times New Roman" w:eastAsia="Calibri" w:hAnsi="Times New Roman" w:cs="Times New Roman"/>
          <w:b/>
          <w:i/>
          <w:color w:val="auto"/>
          <w:szCs w:val="22"/>
          <w:lang w:val="en-US" w:eastAsia="en-US" w:bidi="ar-SA"/>
        </w:rPr>
        <w:t>4</w:t>
      </w:r>
      <w:r w:rsidR="005F02D8" w:rsidRPr="005F02D8">
        <w:rPr>
          <w:rFonts w:ascii="Times New Roman" w:eastAsia="Calibri" w:hAnsi="Times New Roman" w:cs="Times New Roman"/>
          <w:b/>
          <w:i/>
          <w:color w:val="auto"/>
          <w:szCs w:val="22"/>
          <w:lang w:eastAsia="en-US" w:bidi="ar-SA"/>
        </w:rPr>
        <w:t xml:space="preserve">00.69 км. до км.0+456,59“ </w:t>
      </w:r>
      <w:r w:rsidRPr="005F02D8">
        <w:rPr>
          <w:rFonts w:ascii="Times New Roman" w:hAnsi="Times New Roman" w:cs="Times New Roman"/>
        </w:rPr>
        <w:t>(уникален номер на поръчката в Регистъра на обществени поръчки)</w:t>
      </w:r>
      <w:r w:rsidR="005F02D8" w:rsidRPr="005F02D8">
        <w:rPr>
          <w:rFonts w:ascii="Times New Roman" w:hAnsi="Times New Roman" w:cs="Times New Roman"/>
        </w:rPr>
        <w:t xml:space="preserve"> </w:t>
      </w:r>
      <w:r w:rsidRPr="005F02D8">
        <w:rPr>
          <w:rFonts w:ascii="Times New Roman" w:hAnsi="Times New Roman" w:cs="Times New Roman"/>
        </w:rPr>
        <w:t>и Решение № -</w:t>
      </w:r>
      <w:r w:rsidRPr="005F02D8">
        <w:rPr>
          <w:rFonts w:ascii="Times New Roman" w:hAnsi="Times New Roman" w:cs="Times New Roman"/>
        </w:rPr>
        <w:tab/>
        <w:t>/</w:t>
      </w:r>
      <w:r w:rsidRPr="005F02D8">
        <w:rPr>
          <w:rFonts w:ascii="Times New Roman" w:hAnsi="Times New Roman" w:cs="Times New Roman"/>
        </w:rPr>
        <w:tab/>
        <w:t>201</w:t>
      </w:r>
      <w:r w:rsidR="005F02D8" w:rsidRPr="005F02D8">
        <w:rPr>
          <w:rFonts w:ascii="Times New Roman" w:hAnsi="Times New Roman" w:cs="Times New Roman"/>
        </w:rPr>
        <w:t>8</w:t>
      </w:r>
      <w:r w:rsidRPr="005F02D8">
        <w:rPr>
          <w:rFonts w:ascii="Times New Roman" w:hAnsi="Times New Roman" w:cs="Times New Roman"/>
        </w:rPr>
        <w:t xml:space="preserve"> г. на ВЪЗЛОЖИТЕЛЯ за определяне на ИЗПЪЛНИТЕЛ</w:t>
      </w:r>
      <w:r w:rsidR="005F02D8">
        <w:rPr>
          <w:rFonts w:ascii="Times New Roman" w:hAnsi="Times New Roman" w:cs="Times New Roman"/>
        </w:rPr>
        <w:t xml:space="preserve"> на Обособена позиция №..............</w:t>
      </w:r>
      <w:r w:rsidRPr="005F02D8">
        <w:rPr>
          <w:rFonts w:ascii="Times New Roman" w:hAnsi="Times New Roman" w:cs="Times New Roman"/>
        </w:rPr>
        <w:t>.</w:t>
      </w:r>
    </w:p>
    <w:p w:rsidR="0014023B" w:rsidRDefault="006C4495">
      <w:pPr>
        <w:pStyle w:val="20"/>
        <w:shd w:val="clear" w:color="auto" w:fill="auto"/>
        <w:spacing w:before="0" w:after="354" w:line="220" w:lineRule="exact"/>
        <w:jc w:val="both"/>
      </w:pPr>
      <w:r>
        <w:t>се сключи настоящият договор, с който страните по него се споразумяха за следното:</w:t>
      </w:r>
    </w:p>
    <w:p w:rsidR="0014023B" w:rsidRDefault="006C4495">
      <w:pPr>
        <w:pStyle w:val="20"/>
        <w:numPr>
          <w:ilvl w:val="0"/>
          <w:numId w:val="1"/>
        </w:numPr>
        <w:shd w:val="clear" w:color="auto" w:fill="auto"/>
        <w:tabs>
          <w:tab w:val="left" w:pos="3389"/>
        </w:tabs>
        <w:spacing w:before="0" w:after="91" w:line="220" w:lineRule="exact"/>
        <w:ind w:left="3080"/>
        <w:jc w:val="both"/>
      </w:pPr>
      <w:r>
        <w:t>ПРЕДМЕТ НА ДОГОВОРА</w:t>
      </w:r>
    </w:p>
    <w:p w:rsidR="0014023B" w:rsidRDefault="006C4495" w:rsidP="005F02D8">
      <w:pPr>
        <w:pStyle w:val="20"/>
        <w:numPr>
          <w:ilvl w:val="0"/>
          <w:numId w:val="2"/>
        </w:numPr>
        <w:shd w:val="clear" w:color="auto" w:fill="auto"/>
        <w:tabs>
          <w:tab w:val="left" w:pos="1202"/>
        </w:tabs>
        <w:spacing w:before="0" w:after="60" w:line="254" w:lineRule="exact"/>
        <w:ind w:firstLine="760"/>
        <w:jc w:val="both"/>
      </w:pPr>
      <w:r>
        <w:t xml:space="preserve">ВЪЗЛОЖИТЕЛЯТ възлага, а ИЗПЪЛНИТЕЛЯТ приема срещу възнаграждение да извърши строително-монтажни работи (СМР) на обект </w:t>
      </w:r>
      <w:r w:rsidR="00DC1AB9" w:rsidRPr="00DC1AB9">
        <w:t xml:space="preserve"> </w:t>
      </w:r>
      <w:r w:rsidR="005F02D8" w:rsidRPr="005F02D8">
        <w:t xml:space="preserve">„Укрепване на коритото на р. Луда Яна в регулационните граници на  град Панагюрище“ </w:t>
      </w:r>
      <w:r w:rsidR="005F02D8">
        <w:t>, Обособена позиция №..........................(</w:t>
      </w:r>
      <w:r w:rsidR="005F02D8" w:rsidRPr="005F02D8">
        <w:rPr>
          <w:i/>
        </w:rPr>
        <w:t>посочва се номера и предмета на обособената позиция)</w:t>
      </w:r>
      <w:r w:rsidR="005F02D8">
        <w:t xml:space="preserve"> </w:t>
      </w:r>
      <w:r>
        <w:t>, в съответствие с изискванията на действащото законодателство, както и съгласно разработения и одобрен инвестиционен проект, количествата и видовете СМР и всички дейности и изисквания, отразени в Техническата</w:t>
      </w:r>
      <w:r w:rsidR="00DC1AB9">
        <w:t xml:space="preserve"> </w:t>
      </w:r>
      <w:r>
        <w:t xml:space="preserve">спецификация, проектна документация по отделните части (Приложение </w:t>
      </w:r>
      <w:r w:rsidR="00DC1AB9">
        <w:t>...</w:t>
      </w:r>
      <w:r>
        <w:t>), Техническото</w:t>
      </w:r>
      <w:r w:rsidR="00DC1AB9">
        <w:t xml:space="preserve"> </w:t>
      </w:r>
      <w:r>
        <w:t>предложение и приложенията към него, и представеното Ценово предложение, в офертата на</w:t>
      </w:r>
      <w:r w:rsidR="00DC1AB9">
        <w:t xml:space="preserve"> </w:t>
      </w:r>
      <w:r>
        <w:t>участника, опред</w:t>
      </w:r>
      <w:r w:rsidR="005F02D8">
        <w:t>елен за изпълнител (Приложения ...</w:t>
      </w:r>
      <w:r>
        <w:t>), неразделна част от настоящия</w:t>
      </w:r>
      <w:r w:rsidR="005F02D8">
        <w:t xml:space="preserve"> </w:t>
      </w:r>
      <w:r>
        <w:t>договор.</w:t>
      </w:r>
    </w:p>
    <w:p w:rsidR="0014023B" w:rsidRDefault="006C4495">
      <w:pPr>
        <w:pStyle w:val="20"/>
        <w:numPr>
          <w:ilvl w:val="0"/>
          <w:numId w:val="2"/>
        </w:numPr>
        <w:shd w:val="clear" w:color="auto" w:fill="auto"/>
        <w:tabs>
          <w:tab w:val="left" w:pos="1202"/>
        </w:tabs>
        <w:spacing w:before="0" w:after="184" w:line="254" w:lineRule="exact"/>
        <w:ind w:firstLine="760"/>
        <w:jc w:val="both"/>
      </w:pPr>
      <w:r>
        <w:t>Дейностите по този договор включват: строително-монтажни работи на мястото съгласно т. 4.3 и предаване на обектите с Констативен акт за установяване годността за приемане на строежа, подписан без забележки, както и наложилите се СМР до изтичане на гаранционните срокове.</w:t>
      </w:r>
    </w:p>
    <w:p w:rsidR="0014023B" w:rsidRDefault="006C4495">
      <w:pPr>
        <w:pStyle w:val="20"/>
        <w:numPr>
          <w:ilvl w:val="0"/>
          <w:numId w:val="1"/>
        </w:numPr>
        <w:shd w:val="clear" w:color="auto" w:fill="auto"/>
        <w:tabs>
          <w:tab w:val="left" w:pos="4495"/>
        </w:tabs>
        <w:spacing w:before="0" w:line="250" w:lineRule="exact"/>
        <w:ind w:left="4100"/>
        <w:jc w:val="both"/>
      </w:pPr>
      <w:r>
        <w:t>ЦЕНА</w:t>
      </w:r>
    </w:p>
    <w:p w:rsidR="0014023B" w:rsidRDefault="006C4495">
      <w:pPr>
        <w:pStyle w:val="20"/>
        <w:numPr>
          <w:ilvl w:val="0"/>
          <w:numId w:val="3"/>
        </w:numPr>
        <w:shd w:val="clear" w:color="auto" w:fill="auto"/>
        <w:tabs>
          <w:tab w:val="left" w:pos="1136"/>
          <w:tab w:val="left" w:leader="dot" w:pos="7887"/>
        </w:tabs>
        <w:spacing w:before="0" w:line="250" w:lineRule="exact"/>
        <w:ind w:left="640"/>
        <w:jc w:val="both"/>
      </w:pPr>
      <w:r>
        <w:t xml:space="preserve">Общата цена за изпълнение на договора е в размер на </w:t>
      </w:r>
      <w:r>
        <w:tab/>
        <w:t xml:space="preserve"> /</w:t>
      </w:r>
      <w:proofErr w:type="spellStart"/>
      <w:r>
        <w:t>цифром</w:t>
      </w:r>
      <w:proofErr w:type="spellEnd"/>
      <w:r>
        <w:t xml:space="preserve"> и</w:t>
      </w:r>
    </w:p>
    <w:p w:rsidR="0014023B" w:rsidRDefault="006C4495">
      <w:pPr>
        <w:pStyle w:val="20"/>
        <w:shd w:val="clear" w:color="auto" w:fill="auto"/>
        <w:tabs>
          <w:tab w:val="left" w:leader="dot" w:pos="5299"/>
          <w:tab w:val="left" w:leader="dot" w:pos="8328"/>
        </w:tabs>
        <w:spacing w:before="0" w:line="250" w:lineRule="exact"/>
        <w:jc w:val="both"/>
      </w:pPr>
      <w:r>
        <w:t>словом/ лева без ДДС, съответно размер на</w:t>
      </w:r>
      <w:r>
        <w:tab/>
        <w:t>/</w:t>
      </w:r>
      <w:proofErr w:type="spellStart"/>
      <w:r>
        <w:t>цифром</w:t>
      </w:r>
      <w:proofErr w:type="spellEnd"/>
      <w:r>
        <w:t xml:space="preserve"> и словом/ лева</w:t>
      </w:r>
      <w:r>
        <w:tab/>
        <w:t>с ДДС.</w:t>
      </w:r>
    </w:p>
    <w:p w:rsidR="0014023B" w:rsidRDefault="006C4495">
      <w:pPr>
        <w:pStyle w:val="20"/>
        <w:shd w:val="clear" w:color="auto" w:fill="auto"/>
        <w:spacing w:before="0" w:line="250" w:lineRule="exact"/>
        <w:jc w:val="both"/>
      </w:pPr>
      <w:r>
        <w:t>Посочената обща цена е формирана на база на количествата СМР за изпълнение на договора и единичните цени (включващи разходи за труд, механизация, материали, допълнителни разходи, печалба, разходи за временно строителство и всички други разходи, необходими за изпълнение) на отделните видове работи, посочени в КСС, към представеното Ценово предложение в офертата на ИЗПЪЛНИТЕЛЯ, неразделна част към настоящия договор.</w:t>
      </w:r>
    </w:p>
    <w:p w:rsidR="0014023B" w:rsidRDefault="006C4495">
      <w:pPr>
        <w:pStyle w:val="20"/>
        <w:numPr>
          <w:ilvl w:val="0"/>
          <w:numId w:val="3"/>
        </w:numPr>
        <w:shd w:val="clear" w:color="auto" w:fill="auto"/>
        <w:tabs>
          <w:tab w:val="left" w:pos="889"/>
        </w:tabs>
        <w:spacing w:before="0" w:line="250" w:lineRule="exact"/>
        <w:ind w:firstLine="460"/>
        <w:jc w:val="both"/>
      </w:pPr>
      <w:r>
        <w:t xml:space="preserve">Единичните цени за изпълнение на строително-монтажните работи, посочени в </w:t>
      </w:r>
      <w:r>
        <w:lastRenderedPageBreak/>
        <w:t>количествено-стойностната сметка на ИЗПЪЛНИТЕЛЯ не подлежат на промяна и са формирани при следните технико - икономически показатели:</w:t>
      </w:r>
    </w:p>
    <w:p w:rsidR="0014023B" w:rsidRDefault="006C4495">
      <w:pPr>
        <w:pStyle w:val="20"/>
        <w:numPr>
          <w:ilvl w:val="0"/>
          <w:numId w:val="4"/>
        </w:numPr>
        <w:shd w:val="clear" w:color="auto" w:fill="auto"/>
        <w:tabs>
          <w:tab w:val="left" w:pos="658"/>
          <w:tab w:val="left" w:leader="dot" w:pos="4079"/>
        </w:tabs>
        <w:spacing w:before="0" w:line="250" w:lineRule="exact"/>
        <w:ind w:firstLine="460"/>
        <w:jc w:val="both"/>
      </w:pPr>
      <w:r>
        <w:t>средна часова ставка -</w:t>
      </w:r>
      <w:r>
        <w:tab/>
        <w:t>лв.</w:t>
      </w:r>
    </w:p>
    <w:p w:rsidR="0014023B" w:rsidRDefault="006C4495">
      <w:pPr>
        <w:pStyle w:val="20"/>
        <w:numPr>
          <w:ilvl w:val="0"/>
          <w:numId w:val="4"/>
        </w:numPr>
        <w:shd w:val="clear" w:color="auto" w:fill="auto"/>
        <w:tabs>
          <w:tab w:val="left" w:pos="658"/>
          <w:tab w:val="left" w:leader="dot" w:pos="4641"/>
        </w:tabs>
        <w:spacing w:before="0" w:line="250" w:lineRule="exact"/>
        <w:ind w:firstLine="460"/>
        <w:jc w:val="both"/>
      </w:pPr>
      <w:proofErr w:type="spellStart"/>
      <w:r>
        <w:t>доставно-складови</w:t>
      </w:r>
      <w:proofErr w:type="spellEnd"/>
      <w:r>
        <w:t xml:space="preserve"> разходи -</w:t>
      </w:r>
      <w:r>
        <w:tab/>
        <w:t>%</w:t>
      </w:r>
    </w:p>
    <w:p w:rsidR="0014023B" w:rsidRDefault="006C4495">
      <w:pPr>
        <w:pStyle w:val="20"/>
        <w:numPr>
          <w:ilvl w:val="0"/>
          <w:numId w:val="4"/>
        </w:numPr>
        <w:shd w:val="clear" w:color="auto" w:fill="auto"/>
        <w:tabs>
          <w:tab w:val="left" w:pos="658"/>
          <w:tab w:val="left" w:leader="dot" w:pos="5385"/>
        </w:tabs>
        <w:spacing w:before="0" w:line="250" w:lineRule="exact"/>
        <w:ind w:firstLine="460"/>
        <w:jc w:val="both"/>
      </w:pPr>
      <w:r>
        <w:t>допълнителни разходи върху труда -</w:t>
      </w:r>
      <w:r>
        <w:tab/>
        <w:t>%</w:t>
      </w:r>
    </w:p>
    <w:p w:rsidR="0014023B" w:rsidRDefault="006C4495">
      <w:pPr>
        <w:pStyle w:val="20"/>
        <w:numPr>
          <w:ilvl w:val="0"/>
          <w:numId w:val="4"/>
        </w:numPr>
        <w:shd w:val="clear" w:color="auto" w:fill="auto"/>
        <w:tabs>
          <w:tab w:val="left" w:pos="658"/>
          <w:tab w:val="left" w:leader="dot" w:pos="6143"/>
        </w:tabs>
        <w:spacing w:before="0" w:line="250" w:lineRule="exact"/>
        <w:ind w:firstLine="460"/>
        <w:jc w:val="both"/>
      </w:pPr>
      <w:r>
        <w:t>допълнителни разходи върху механизацията -</w:t>
      </w:r>
      <w:r>
        <w:tab/>
        <w:t>%</w:t>
      </w:r>
    </w:p>
    <w:p w:rsidR="0014023B" w:rsidRDefault="006C4495">
      <w:pPr>
        <w:pStyle w:val="20"/>
        <w:numPr>
          <w:ilvl w:val="0"/>
          <w:numId w:val="4"/>
        </w:numPr>
        <w:shd w:val="clear" w:color="auto" w:fill="auto"/>
        <w:tabs>
          <w:tab w:val="left" w:pos="658"/>
          <w:tab w:val="left" w:leader="dot" w:pos="5150"/>
        </w:tabs>
        <w:spacing w:before="0" w:line="250" w:lineRule="exact"/>
        <w:ind w:firstLine="460"/>
        <w:jc w:val="both"/>
      </w:pPr>
      <w:r>
        <w:t>непредвидени разходи в размер до-</w:t>
      </w:r>
      <w:r>
        <w:tab/>
        <w:t>%</w:t>
      </w:r>
    </w:p>
    <w:p w:rsidR="0014023B" w:rsidRDefault="006C4495">
      <w:pPr>
        <w:pStyle w:val="20"/>
        <w:numPr>
          <w:ilvl w:val="0"/>
          <w:numId w:val="4"/>
        </w:numPr>
        <w:shd w:val="clear" w:color="auto" w:fill="auto"/>
        <w:tabs>
          <w:tab w:val="left" w:pos="658"/>
          <w:tab w:val="left" w:leader="dot" w:pos="2697"/>
        </w:tabs>
        <w:spacing w:before="0" w:line="250" w:lineRule="exact"/>
        <w:ind w:firstLine="460"/>
        <w:jc w:val="both"/>
      </w:pPr>
      <w:r>
        <w:t>печалба -</w:t>
      </w:r>
      <w:r>
        <w:tab/>
        <w:t>%</w:t>
      </w:r>
    </w:p>
    <w:p w:rsidR="0014023B" w:rsidRDefault="006C4495">
      <w:pPr>
        <w:pStyle w:val="20"/>
        <w:numPr>
          <w:ilvl w:val="0"/>
          <w:numId w:val="3"/>
        </w:numPr>
        <w:shd w:val="clear" w:color="auto" w:fill="auto"/>
        <w:tabs>
          <w:tab w:val="left" w:pos="841"/>
        </w:tabs>
        <w:spacing w:before="0" w:line="250" w:lineRule="exact"/>
        <w:ind w:firstLine="460"/>
        <w:jc w:val="both"/>
      </w:pPr>
      <w:r>
        <w:t xml:space="preserve">Непредвидените разходи, посочени в т. 2.2 се извършват след изричното одобрение от </w:t>
      </w:r>
      <w:r w:rsidR="00DC1AB9">
        <w:t xml:space="preserve">Възложителя </w:t>
      </w:r>
      <w:r>
        <w:t>на сумата и основанието им преди да са изпълнени съответните СМР за тях.</w:t>
      </w:r>
    </w:p>
    <w:p w:rsidR="0014023B" w:rsidRDefault="006C4495">
      <w:pPr>
        <w:pStyle w:val="20"/>
        <w:numPr>
          <w:ilvl w:val="0"/>
          <w:numId w:val="3"/>
        </w:numPr>
        <w:shd w:val="clear" w:color="auto" w:fill="auto"/>
        <w:tabs>
          <w:tab w:val="left" w:pos="841"/>
        </w:tabs>
        <w:spacing w:before="0" w:after="444" w:line="250" w:lineRule="exact"/>
        <w:ind w:firstLine="460"/>
        <w:jc w:val="both"/>
      </w:pPr>
      <w:r>
        <w:t xml:space="preserve">Промяна във видовете и количествата СМР, включително влаганите материали, се извършва само след предварително писмено съгласие от страна на ВЪЗЛОЖИТЕЛЯ  при наличие на условията, посочени в ЗОП и на база на изготвени </w:t>
      </w:r>
      <w:proofErr w:type="spellStart"/>
      <w:r>
        <w:t>заменителни</w:t>
      </w:r>
      <w:proofErr w:type="spellEnd"/>
      <w:r>
        <w:t xml:space="preserve"> таблици, до размера на стойността, посочена в член 2.1 от този договор.</w:t>
      </w:r>
    </w:p>
    <w:p w:rsidR="0014023B" w:rsidRDefault="006C4495">
      <w:pPr>
        <w:pStyle w:val="20"/>
        <w:numPr>
          <w:ilvl w:val="0"/>
          <w:numId w:val="1"/>
        </w:numPr>
        <w:shd w:val="clear" w:color="auto" w:fill="auto"/>
        <w:tabs>
          <w:tab w:val="left" w:pos="3582"/>
        </w:tabs>
        <w:spacing w:before="0" w:after="94" w:line="220" w:lineRule="exact"/>
        <w:ind w:left="3140"/>
        <w:jc w:val="both"/>
      </w:pPr>
      <w:r>
        <w:t>НАЧИН НА ПЛАЩАНЕ</w:t>
      </w:r>
    </w:p>
    <w:p w:rsidR="0014023B" w:rsidRDefault="006C4495">
      <w:pPr>
        <w:pStyle w:val="20"/>
        <w:numPr>
          <w:ilvl w:val="0"/>
          <w:numId w:val="5"/>
        </w:numPr>
        <w:shd w:val="clear" w:color="auto" w:fill="auto"/>
        <w:tabs>
          <w:tab w:val="left" w:pos="1267"/>
        </w:tabs>
        <w:spacing w:before="0" w:after="60" w:line="250" w:lineRule="exact"/>
        <w:ind w:firstLine="740"/>
        <w:jc w:val="both"/>
      </w:pPr>
      <w:r>
        <w:t>ВЪЗЛОЖИТЕЛЯТ заплаща цената по т. 2.1., по посочените в офертата на ИЗПЪЛНИТЕЛЯ по единични цени, както следва:</w:t>
      </w:r>
    </w:p>
    <w:p w:rsidR="0014023B" w:rsidRDefault="006C4495">
      <w:pPr>
        <w:pStyle w:val="20"/>
        <w:numPr>
          <w:ilvl w:val="0"/>
          <w:numId w:val="6"/>
        </w:numPr>
        <w:shd w:val="clear" w:color="auto" w:fill="auto"/>
        <w:tabs>
          <w:tab w:val="left" w:pos="1273"/>
        </w:tabs>
        <w:spacing w:before="0" w:after="60" w:line="250" w:lineRule="exact"/>
        <w:ind w:firstLine="740"/>
        <w:jc w:val="both"/>
      </w:pPr>
      <w:r>
        <w:t>ВЪЗЛОЖИТЕЛЯТ заплаща междинно на ИЗПЪЛНИТЕЛЯ в срок до 30 дни актуваните и действително извършени дейности след завършен етап на СМР, в съответствие с Линейния график.</w:t>
      </w:r>
    </w:p>
    <w:p w:rsidR="0014023B" w:rsidRDefault="006C4495">
      <w:pPr>
        <w:pStyle w:val="20"/>
        <w:numPr>
          <w:ilvl w:val="0"/>
          <w:numId w:val="6"/>
        </w:numPr>
        <w:shd w:val="clear" w:color="auto" w:fill="auto"/>
        <w:tabs>
          <w:tab w:val="left" w:pos="1330"/>
        </w:tabs>
        <w:spacing w:before="0" w:after="60" w:line="250" w:lineRule="exact"/>
        <w:ind w:firstLine="740"/>
        <w:jc w:val="both"/>
      </w:pPr>
      <w:r>
        <w:t>Междинните плащания по т. 3.1.1. се извършват на база на представени от ИЗПЪЛНИТЕЛЯ и одобрени дейности от лицето, осъществяващо строителен надзор, както и фактура, актове и протоколи по Наредба № 3 на Министерството на регионалното развитие и благоустройството /МРРБ/ от 2003 г. за съставяне на актове и протоколи по време на строителството и одобрените от упълномощено лице от страна на ВЪЗЛОЖИТЕЛЯ, изпълняващо инвеститорски контрол - количествено-стойностни сметки за извършените строително-монтажни работи. Срокът за одобряване на представените количествено- стойностни сметки за извършените строително-монтажни работи от страна на ВЪЗЛОЖИТЕЛЯ е 5 работни дни, считано от датата на представянето им на ВЪЗЛОЖИТЕЛЯ</w:t>
      </w:r>
    </w:p>
    <w:p w:rsidR="0014023B" w:rsidRDefault="006C4495">
      <w:pPr>
        <w:pStyle w:val="20"/>
        <w:numPr>
          <w:ilvl w:val="0"/>
          <w:numId w:val="6"/>
        </w:numPr>
        <w:shd w:val="clear" w:color="auto" w:fill="auto"/>
        <w:tabs>
          <w:tab w:val="left" w:pos="1340"/>
        </w:tabs>
        <w:spacing w:before="0" w:line="250" w:lineRule="exact"/>
        <w:ind w:firstLine="740"/>
        <w:jc w:val="both"/>
      </w:pPr>
      <w:r>
        <w:t>Окончателното плащане от ВЪЗЛОЖИТЕЛЯ към ИЗПЪЛНИТЕЛЯ се извършва, в срок до 30 дни, считано от датата на подписване по реда на т. 12.2 без забележки на Констативен акт за установяване годността за приемане на строежа и представяне от ИЗПЪЛНИТЕЛЯ на ВЪЗЛОЖИТЕЛЯ на одобрените от лицата осъществяващи инвеститорски контрол и строителен надзор регламентирани разходно-оправдателни документи, доказващи изпълнението на всички дейности по договора, както и окончателна фактура (от която следва да са приспаднати всички извършени плащания по реда на т. 3.1.1. и 3.1.2.) и доказателствата за извършено плащане към подизпълнителите съгласно т.3.3. от настоящия договор.</w:t>
      </w:r>
    </w:p>
    <w:p w:rsidR="0014023B" w:rsidRDefault="006C4495">
      <w:pPr>
        <w:pStyle w:val="20"/>
        <w:numPr>
          <w:ilvl w:val="0"/>
          <w:numId w:val="6"/>
        </w:numPr>
        <w:shd w:val="clear" w:color="auto" w:fill="auto"/>
        <w:tabs>
          <w:tab w:val="left" w:pos="1321"/>
        </w:tabs>
        <w:spacing w:before="0" w:line="250" w:lineRule="exact"/>
        <w:ind w:firstLine="740"/>
        <w:jc w:val="both"/>
      </w:pPr>
      <w:r>
        <w:t>Плащанията по т. 3.1 се извършват по оригинални фактури след подписване на съответните протоколи до размера на сумата, посочена в ценовата оферта на ИЗПЪЛНИТЕЛЯ.</w:t>
      </w:r>
    </w:p>
    <w:p w:rsidR="0014023B" w:rsidRDefault="00DC1AB9" w:rsidP="00DC1AB9">
      <w:pPr>
        <w:pStyle w:val="20"/>
        <w:shd w:val="clear" w:color="auto" w:fill="auto"/>
        <w:spacing w:before="0" w:line="250" w:lineRule="exact"/>
        <w:jc w:val="both"/>
      </w:pPr>
      <w:r>
        <w:t xml:space="preserve"> </w:t>
      </w:r>
    </w:p>
    <w:p w:rsidR="0014023B" w:rsidRDefault="006C4495">
      <w:pPr>
        <w:pStyle w:val="20"/>
        <w:numPr>
          <w:ilvl w:val="0"/>
          <w:numId w:val="7"/>
        </w:numPr>
        <w:shd w:val="clear" w:color="auto" w:fill="auto"/>
        <w:tabs>
          <w:tab w:val="left" w:pos="1494"/>
        </w:tabs>
        <w:spacing w:before="0" w:line="250" w:lineRule="exact"/>
        <w:ind w:firstLine="740"/>
        <w:jc w:val="both"/>
      </w:pPr>
      <w:r>
        <w:t>Плащанията по договора се извършват в български лева, с платежно нареждане по следната банкова сметка, посочена от ИЗПЪЛНИТЕЛЯ:</w:t>
      </w:r>
    </w:p>
    <w:p w:rsidR="0014023B" w:rsidRDefault="006C4495">
      <w:pPr>
        <w:pStyle w:val="20"/>
        <w:shd w:val="clear" w:color="auto" w:fill="auto"/>
        <w:tabs>
          <w:tab w:val="left" w:leader="dot" w:pos="3454"/>
        </w:tabs>
        <w:spacing w:before="0" w:line="250" w:lineRule="exact"/>
        <w:ind w:firstLine="740"/>
        <w:jc w:val="both"/>
      </w:pPr>
      <w:r>
        <w:t>Банка:</w:t>
      </w:r>
      <w:r>
        <w:tab/>
      </w:r>
    </w:p>
    <w:p w:rsidR="0014023B" w:rsidRDefault="006C4495">
      <w:pPr>
        <w:pStyle w:val="20"/>
        <w:shd w:val="clear" w:color="auto" w:fill="auto"/>
        <w:tabs>
          <w:tab w:val="left" w:leader="dot" w:pos="2953"/>
        </w:tabs>
        <w:spacing w:before="0" w:line="250" w:lineRule="exact"/>
        <w:ind w:firstLine="740"/>
        <w:jc w:val="both"/>
      </w:pPr>
      <w:r>
        <w:rPr>
          <w:lang w:val="en-US" w:eastAsia="en-US" w:bidi="en-US"/>
        </w:rPr>
        <w:t>BIC:</w:t>
      </w:r>
      <w:r>
        <w:tab/>
      </w:r>
    </w:p>
    <w:p w:rsidR="0014023B" w:rsidRDefault="006C4495">
      <w:pPr>
        <w:pStyle w:val="20"/>
        <w:shd w:val="clear" w:color="auto" w:fill="auto"/>
        <w:tabs>
          <w:tab w:val="left" w:leader="dot" w:pos="3270"/>
        </w:tabs>
        <w:spacing w:before="0" w:line="250" w:lineRule="exact"/>
        <w:ind w:firstLine="740"/>
        <w:jc w:val="both"/>
      </w:pPr>
      <w:r>
        <w:rPr>
          <w:lang w:val="en-US" w:eastAsia="en-US" w:bidi="en-US"/>
        </w:rPr>
        <w:t>IBAN:</w:t>
      </w:r>
      <w:r>
        <w:tab/>
      </w:r>
    </w:p>
    <w:p w:rsidR="0014023B" w:rsidRDefault="006C4495">
      <w:pPr>
        <w:pStyle w:val="20"/>
        <w:shd w:val="clear" w:color="auto" w:fill="auto"/>
        <w:spacing w:before="0" w:line="250" w:lineRule="exact"/>
        <w:ind w:firstLine="740"/>
        <w:jc w:val="both"/>
        <w:sectPr w:rsidR="0014023B">
          <w:footerReference w:type="default" r:id="rId7"/>
          <w:pgSz w:w="11900" w:h="16840"/>
          <w:pgMar w:top="550" w:right="1383" w:bottom="1294" w:left="1388" w:header="0" w:footer="3" w:gutter="0"/>
          <w:cols w:space="720"/>
          <w:noEndnote/>
          <w:docGrid w:linePitch="360"/>
        </w:sectPr>
      </w:pPr>
      <w:r>
        <w:t xml:space="preserve">3.1.42. ИЗПЪЛНИТЕЛЯТ е длъжен да уведомява писмено ВЪЗЛОЖИТЕЛЯ за всички </w:t>
      </w:r>
      <w:proofErr w:type="spellStart"/>
      <w:r>
        <w:t>последващи</w:t>
      </w:r>
      <w:proofErr w:type="spellEnd"/>
      <w:r>
        <w:t xml:space="preserve"> промени в информацията по т. 3.1.4.1. в срок от 7 работни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14023B" w:rsidRDefault="006C4495">
      <w:pPr>
        <w:pStyle w:val="20"/>
        <w:numPr>
          <w:ilvl w:val="0"/>
          <w:numId w:val="5"/>
        </w:numPr>
        <w:shd w:val="clear" w:color="auto" w:fill="auto"/>
        <w:tabs>
          <w:tab w:val="left" w:pos="1114"/>
        </w:tabs>
        <w:spacing w:before="0" w:line="250" w:lineRule="exact"/>
        <w:ind w:firstLine="740"/>
        <w:jc w:val="both"/>
      </w:pPr>
      <w:r>
        <w:lastRenderedPageBreak/>
        <w:t xml:space="preserve">Срокът за плащане по т. 3.1.1 и 3.1.3.спира да тече, когато ИЗПЪЛНИТЕЛЯТ бъде уведомен, че фактурата му не може да бъде платена, тъй като сумата не е дължима поради липсващи и/или некоректни </w:t>
      </w:r>
      <w:proofErr w:type="spellStart"/>
      <w:r>
        <w:t>придружителни</w:t>
      </w:r>
      <w:proofErr w:type="spellEnd"/>
      <w:r>
        <w:t xml:space="preserve">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от 5 работни дни след като бъде уведомен за това. Срокът за плащане продължава да тече, считано от датата, на която ВЪЗЛОЖИТЕЛЯТ получи правилно формулирана фактура или поисканите разяснения, корекции или допълнителна информация.</w:t>
      </w:r>
    </w:p>
    <w:p w:rsidR="0014023B" w:rsidRDefault="006C4495">
      <w:pPr>
        <w:pStyle w:val="20"/>
        <w:numPr>
          <w:ilvl w:val="0"/>
          <w:numId w:val="5"/>
        </w:numPr>
        <w:shd w:val="clear" w:color="auto" w:fill="auto"/>
        <w:tabs>
          <w:tab w:val="left" w:pos="1091"/>
        </w:tabs>
        <w:spacing w:before="0" w:line="250" w:lineRule="exact"/>
        <w:ind w:firstLine="600"/>
        <w:jc w:val="both"/>
      </w:pPr>
      <w:r>
        <w:t xml:space="preserve">В случай че в офертата на ИЗПЪЛНИТЕЛЯ е предвидено участие на подизпълнител/и ИЗПЪЛНИТЕЛЯТ е длъжен в срок до 3 /три/ дни от сключването на договор за </w:t>
      </w:r>
      <w:proofErr w:type="spellStart"/>
      <w:r>
        <w:t>подизпълнение</w:t>
      </w:r>
      <w:proofErr w:type="spellEnd"/>
      <w:r>
        <w:t xml:space="preserve">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заедно с доказателства, че са изпълнени условията по чл. 66, ал. 2 и 11 ЗОП. Подизпълнителите нямат право да </w:t>
      </w:r>
      <w:proofErr w:type="spellStart"/>
      <w:r>
        <w:t>превъзлагат</w:t>
      </w:r>
      <w:proofErr w:type="spellEnd"/>
      <w:r>
        <w:t xml:space="preserve"> една или повече от дейностите, които са включени в предмета на договора за </w:t>
      </w:r>
      <w:proofErr w:type="spellStart"/>
      <w:r>
        <w:t>подизпълнение</w:t>
      </w:r>
      <w:proofErr w:type="spellEnd"/>
      <w:r>
        <w:t>.</w:t>
      </w:r>
    </w:p>
    <w:p w:rsidR="0014023B" w:rsidRDefault="006C4495">
      <w:pPr>
        <w:pStyle w:val="20"/>
        <w:numPr>
          <w:ilvl w:val="0"/>
          <w:numId w:val="5"/>
        </w:numPr>
        <w:shd w:val="clear" w:color="auto" w:fill="auto"/>
        <w:tabs>
          <w:tab w:val="left" w:pos="1091"/>
        </w:tabs>
        <w:spacing w:before="0" w:line="250" w:lineRule="exact"/>
        <w:ind w:firstLine="600"/>
        <w:jc w:val="both"/>
      </w:pPr>
      <w: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при условията на настоящия договор.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14023B" w:rsidRDefault="006C4495">
      <w:pPr>
        <w:pStyle w:val="20"/>
        <w:numPr>
          <w:ilvl w:val="0"/>
          <w:numId w:val="5"/>
        </w:numPr>
        <w:shd w:val="clear" w:color="auto" w:fill="auto"/>
        <w:tabs>
          <w:tab w:val="left" w:pos="1091"/>
        </w:tabs>
        <w:spacing w:before="0" w:after="180" w:line="250" w:lineRule="exact"/>
        <w:ind w:firstLine="600"/>
        <w:jc w:val="both"/>
      </w:pPr>
      <w:r>
        <w:t xml:space="preserve">Когато ИЗПЪЛНИТЕЛЯТ е сключил договор/договори за </w:t>
      </w:r>
      <w:proofErr w:type="spellStart"/>
      <w:r>
        <w:t>подизпълнение</w:t>
      </w:r>
      <w:proofErr w:type="spellEnd"/>
      <w:r>
        <w:t xml:space="preserve">, с подизпълнителя/те, посочени в офертата му, и не са направени директни плащания към подизпълнителя/те по реда на т. </w:t>
      </w:r>
      <w:r>
        <w:rPr>
          <w:lang w:val="en-US" w:eastAsia="en-US" w:bidi="en-US"/>
        </w:rPr>
        <w:t xml:space="preserve">3.4., </w:t>
      </w:r>
      <w:r>
        <w:t>ВЪЗЛОЖИТЕЛЯТ извършва окончателно плащане към ИЗПЪЛНИТЕЛЯ,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т. 12.2.</w:t>
      </w:r>
    </w:p>
    <w:p w:rsidR="0014023B" w:rsidRDefault="006C4495">
      <w:pPr>
        <w:pStyle w:val="20"/>
        <w:numPr>
          <w:ilvl w:val="0"/>
          <w:numId w:val="1"/>
        </w:numPr>
        <w:shd w:val="clear" w:color="auto" w:fill="auto"/>
        <w:tabs>
          <w:tab w:val="left" w:pos="2443"/>
        </w:tabs>
        <w:spacing w:before="0" w:line="250" w:lineRule="exact"/>
        <w:ind w:left="2020"/>
        <w:jc w:val="both"/>
      </w:pPr>
      <w:r>
        <w:t>МЯСТО, СРОК И НАЧИН НА ИЗПЪЛНЕНИЕ</w:t>
      </w:r>
    </w:p>
    <w:p w:rsidR="0014023B" w:rsidRDefault="006C4495">
      <w:pPr>
        <w:pStyle w:val="20"/>
        <w:numPr>
          <w:ilvl w:val="0"/>
          <w:numId w:val="8"/>
        </w:numPr>
        <w:shd w:val="clear" w:color="auto" w:fill="auto"/>
        <w:tabs>
          <w:tab w:val="left" w:pos="1158"/>
        </w:tabs>
        <w:spacing w:before="0" w:line="250" w:lineRule="exact"/>
        <w:ind w:firstLine="740"/>
        <w:jc w:val="both"/>
      </w:pPr>
      <w:r>
        <w:t>Настоящият договор влиза в сила от датата на подписването му</w:t>
      </w:r>
      <w:r w:rsidR="00DC1AB9">
        <w:t xml:space="preserve"> от двете страни.</w:t>
      </w:r>
    </w:p>
    <w:p w:rsidR="0014023B" w:rsidRDefault="006C4495">
      <w:pPr>
        <w:pStyle w:val="20"/>
        <w:numPr>
          <w:ilvl w:val="0"/>
          <w:numId w:val="8"/>
        </w:numPr>
        <w:shd w:val="clear" w:color="auto" w:fill="auto"/>
        <w:tabs>
          <w:tab w:val="left" w:pos="1192"/>
        </w:tabs>
        <w:spacing w:before="0" w:line="250" w:lineRule="exact"/>
        <w:ind w:firstLine="740"/>
        <w:jc w:val="both"/>
      </w:pPr>
      <w:r>
        <w:t>Срокът за изпълнение на строително - монтажните дейности, предмет на договора е</w:t>
      </w:r>
    </w:p>
    <w:p w:rsidR="0014023B" w:rsidRDefault="006C4495">
      <w:pPr>
        <w:pStyle w:val="20"/>
        <w:shd w:val="clear" w:color="auto" w:fill="auto"/>
        <w:tabs>
          <w:tab w:val="left" w:leader="dot" w:pos="710"/>
          <w:tab w:val="left" w:leader="dot" w:pos="1291"/>
        </w:tabs>
        <w:spacing w:before="0" w:line="250" w:lineRule="exact"/>
        <w:jc w:val="both"/>
      </w:pPr>
      <w:r>
        <w:t>до</w:t>
      </w:r>
      <w:r>
        <w:tab/>
        <w:t>(</w:t>
      </w:r>
      <w:r>
        <w:tab/>
        <w:t>) календарни дни, съгласно представените от ИЗПЪЛНИТЕЛЯ в неговата оферта</w:t>
      </w:r>
    </w:p>
    <w:p w:rsidR="0014023B" w:rsidRDefault="006C4495">
      <w:pPr>
        <w:pStyle w:val="20"/>
        <w:shd w:val="clear" w:color="auto" w:fill="auto"/>
        <w:spacing w:before="0" w:line="250" w:lineRule="exact"/>
        <w:jc w:val="both"/>
      </w:pPr>
      <w:r>
        <w:t>Техническо предложение и Линеен график за изпълнение на поръчката, неразделна част към договора.</w:t>
      </w:r>
    </w:p>
    <w:p w:rsidR="0014023B" w:rsidRDefault="006C4495">
      <w:pPr>
        <w:pStyle w:val="20"/>
        <w:numPr>
          <w:ilvl w:val="0"/>
          <w:numId w:val="9"/>
        </w:numPr>
        <w:shd w:val="clear" w:color="auto" w:fill="auto"/>
        <w:tabs>
          <w:tab w:val="left" w:pos="1321"/>
        </w:tabs>
        <w:spacing w:before="0" w:line="250" w:lineRule="exact"/>
        <w:ind w:firstLine="740"/>
        <w:jc w:val="both"/>
      </w:pPr>
      <w:r>
        <w:t>Срокът за изпълнение на СМР дейностите започва да тече от датата на подписване на протокола за откриване на строителната площадка и определяне на строителна линия и ниво на строежа съгласно образеца към Наредба № 3 на Министерството на регионалното развитие и благоустройството /МРРБ/ от 2003 г. за съставяне на актове и протоколи по време на строителството.</w:t>
      </w:r>
    </w:p>
    <w:p w:rsidR="0014023B" w:rsidRDefault="006C4495">
      <w:pPr>
        <w:pStyle w:val="20"/>
        <w:numPr>
          <w:ilvl w:val="0"/>
          <w:numId w:val="9"/>
        </w:numPr>
        <w:shd w:val="clear" w:color="auto" w:fill="auto"/>
        <w:tabs>
          <w:tab w:val="left" w:pos="1321"/>
        </w:tabs>
        <w:spacing w:before="0" w:line="250" w:lineRule="exact"/>
        <w:ind w:firstLine="740"/>
        <w:jc w:val="both"/>
      </w:pPr>
      <w:r>
        <w:t>За крайна дата на изпълнение на срока по т. 4.2.1. се счита датата на подписване без забележки на Констативен акт за установяване годността за приемане на строежа за конкретния обект.</w:t>
      </w:r>
    </w:p>
    <w:p w:rsidR="0014023B" w:rsidRDefault="006C4495">
      <w:pPr>
        <w:pStyle w:val="20"/>
        <w:numPr>
          <w:ilvl w:val="0"/>
          <w:numId w:val="8"/>
        </w:numPr>
        <w:shd w:val="clear" w:color="auto" w:fill="auto"/>
        <w:tabs>
          <w:tab w:val="left" w:pos="1192"/>
        </w:tabs>
        <w:spacing w:before="0" w:after="444" w:line="250" w:lineRule="exact"/>
        <w:ind w:firstLine="740"/>
        <w:jc w:val="both"/>
      </w:pPr>
      <w:r>
        <w:t>Мястото за изпълне</w:t>
      </w:r>
      <w:r w:rsidR="00DC1AB9">
        <w:t xml:space="preserve">ние на дейностите е: отсечка от р. Луда Яна в регулацията на </w:t>
      </w:r>
      <w:r>
        <w:t>община Панагюрище</w:t>
      </w:r>
    </w:p>
    <w:p w:rsidR="0014023B" w:rsidRDefault="006C4495">
      <w:pPr>
        <w:pStyle w:val="20"/>
        <w:numPr>
          <w:ilvl w:val="0"/>
          <w:numId w:val="1"/>
        </w:numPr>
        <w:shd w:val="clear" w:color="auto" w:fill="auto"/>
        <w:tabs>
          <w:tab w:val="left" w:pos="2957"/>
        </w:tabs>
        <w:spacing w:before="0" w:after="118" w:line="220" w:lineRule="exact"/>
        <w:ind w:left="2620"/>
        <w:jc w:val="both"/>
      </w:pPr>
      <w:r>
        <w:t>ПРАВА И ЗАДЪЛЖЕНИЯ НА СТРАНИТЕ</w:t>
      </w:r>
    </w:p>
    <w:p w:rsidR="0014023B" w:rsidRDefault="006C4495">
      <w:pPr>
        <w:pStyle w:val="20"/>
        <w:numPr>
          <w:ilvl w:val="0"/>
          <w:numId w:val="10"/>
        </w:numPr>
        <w:shd w:val="clear" w:color="auto" w:fill="auto"/>
        <w:tabs>
          <w:tab w:val="left" w:pos="1187"/>
        </w:tabs>
        <w:spacing w:before="0" w:after="87" w:line="220" w:lineRule="exact"/>
        <w:ind w:firstLine="740"/>
        <w:jc w:val="both"/>
      </w:pPr>
      <w:r>
        <w:t>ИЗПЪЛНИТЕЛЯТ се задължава:</w:t>
      </w:r>
    </w:p>
    <w:p w:rsidR="0014023B" w:rsidRDefault="006C4495">
      <w:pPr>
        <w:pStyle w:val="20"/>
        <w:shd w:val="clear" w:color="auto" w:fill="auto"/>
        <w:spacing w:before="0" w:after="60" w:line="254" w:lineRule="exact"/>
        <w:ind w:firstLine="740"/>
        <w:jc w:val="both"/>
      </w:pPr>
      <w:r>
        <w:t>а/ при изпълнение на всички строително-монтажни работи, да спазва действащите нормативни актове, БДС или еквивалент, ПИПСМР на мястото по т. 4.3, както и да съгласува действията си с изискванията на Възложителя, строителния надзор и автора на техническия проект, осъществяващ авторски надзор.</w:t>
      </w:r>
    </w:p>
    <w:p w:rsidR="0014023B" w:rsidRDefault="006C4495">
      <w:pPr>
        <w:pStyle w:val="20"/>
        <w:shd w:val="clear" w:color="auto" w:fill="auto"/>
        <w:spacing w:before="0" w:line="254" w:lineRule="exact"/>
        <w:ind w:firstLine="740"/>
        <w:jc w:val="both"/>
      </w:pPr>
      <w:r>
        <w:t>б/ Вложените материали и изделия при изпълнение на строителните и монтажни работи следва да отговарят на предвидените такива в офертата на ИЗПЪЛНИТЕЛЯ, както и на</w:t>
      </w:r>
    </w:p>
    <w:p w:rsidR="0014023B" w:rsidRDefault="006C4495">
      <w:pPr>
        <w:pStyle w:val="20"/>
        <w:shd w:val="clear" w:color="auto" w:fill="auto"/>
        <w:spacing w:before="0" w:line="220" w:lineRule="exact"/>
        <w:jc w:val="right"/>
        <w:sectPr w:rsidR="0014023B">
          <w:footerReference w:type="default" r:id="rId8"/>
          <w:pgSz w:w="11900" w:h="16840"/>
          <w:pgMar w:top="548" w:right="1378" w:bottom="548" w:left="1388" w:header="0" w:footer="3" w:gutter="0"/>
          <w:cols w:space="720"/>
          <w:noEndnote/>
          <w:titlePg/>
          <w:docGrid w:linePitch="360"/>
        </w:sectPr>
      </w:pPr>
      <w:r>
        <w:t>3</w:t>
      </w:r>
    </w:p>
    <w:p w:rsidR="0014023B" w:rsidRDefault="006C4495">
      <w:pPr>
        <w:pStyle w:val="20"/>
        <w:shd w:val="clear" w:color="auto" w:fill="auto"/>
        <w:spacing w:before="0" w:after="84" w:line="250" w:lineRule="exact"/>
        <w:jc w:val="both"/>
      </w:pPr>
      <w:r>
        <w:lastRenderedPageBreak/>
        <w:t>Техническата спецификация и проекта, и техническите изисквания към вложените строителните продукти, съгласно НАРЕДБА № РД-02-20-1 от 5.02.2015 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и техният вид и размери да бъдат съгласувани с строителен надзор и ВЪЗЛОЖИТЕЛЯ.</w:t>
      </w:r>
    </w:p>
    <w:p w:rsidR="0014023B" w:rsidRDefault="006C4495">
      <w:pPr>
        <w:pStyle w:val="20"/>
        <w:shd w:val="clear" w:color="auto" w:fill="auto"/>
        <w:spacing w:before="0" w:after="87" w:line="220" w:lineRule="exact"/>
        <w:ind w:firstLine="740"/>
        <w:jc w:val="both"/>
      </w:pPr>
      <w:r>
        <w:t>в/ да работи с технически правоспособни лица при изпълнението на задълженията си.</w:t>
      </w:r>
    </w:p>
    <w:p w:rsidR="0014023B" w:rsidRDefault="006C4495">
      <w:pPr>
        <w:pStyle w:val="20"/>
        <w:shd w:val="clear" w:color="auto" w:fill="auto"/>
        <w:spacing w:before="0" w:after="64" w:line="254" w:lineRule="exact"/>
        <w:ind w:firstLine="740"/>
        <w:jc w:val="both"/>
      </w:pPr>
      <w:r>
        <w:t>г/ да съставя и представя в срок всички документи, протоколи и сертификати, необходими при отчитането, заплащането и приемането на изпълнените строително-монтажни работи.</w:t>
      </w:r>
    </w:p>
    <w:p w:rsidR="0014023B" w:rsidRDefault="006C4495">
      <w:pPr>
        <w:pStyle w:val="20"/>
        <w:shd w:val="clear" w:color="auto" w:fill="auto"/>
        <w:spacing w:before="0" w:after="60" w:line="250" w:lineRule="exact"/>
        <w:ind w:firstLine="740"/>
        <w:jc w:val="both"/>
      </w:pPr>
      <w:r>
        <w:t>д/ да отстранява за своя сметка и в определения срок, след писмено уведомление от страна на ВЪЗЛОЖИТЕЛЯ по реда на т. 7.3, всички появили се в гаранционния срок дефекти и скрити недостатъци на изпълнените от него строително-монтажни работи. При неотстраняване от ИЗПЪЛНИТЕЛЯ на дефектите и скритите недостатъци, в определения срок, ВЪЗЛОЖИТЕЛЯТ разполага с възможностите по чл. 265 от ЗЗД.</w:t>
      </w:r>
    </w:p>
    <w:p w:rsidR="0014023B" w:rsidRDefault="006C4495">
      <w:pPr>
        <w:pStyle w:val="20"/>
        <w:shd w:val="clear" w:color="auto" w:fill="auto"/>
        <w:spacing w:before="0" w:after="56" w:line="250" w:lineRule="exact"/>
        <w:ind w:firstLine="640"/>
        <w:jc w:val="both"/>
      </w:pPr>
      <w:r>
        <w:t>е/ да отстранява за своя сметка и в определения срок, след писмено уведомление от страна на ВЪЗЛОЖИТЕЛЯ по реда на т. 12.1., всички некачествено изпълнени строително- монтажни работи, установени в хода на изпълнението. При неотстраняването им от ИЗПЪЛНИТЕЛЯ в определения срок, ВЪЗЛОЖИТЕЛЯТ разполага с възможностите по чл. 265 от ЗЗД.</w:t>
      </w:r>
    </w:p>
    <w:p w:rsidR="0014023B" w:rsidRDefault="006C4495">
      <w:pPr>
        <w:pStyle w:val="20"/>
        <w:shd w:val="clear" w:color="auto" w:fill="auto"/>
        <w:spacing w:before="0" w:after="60" w:line="254" w:lineRule="exact"/>
        <w:ind w:firstLine="740"/>
        <w:jc w:val="both"/>
      </w:pPr>
      <w:r>
        <w:t>ж/ по всяко време да осигурява безпрепятствена възможност за проверка и контрол на изпълняваните отделни видове работи от определеното от ВЪЗЛОЖИТЕЛЯ лице, осъществяващо инвеститорски контрол, както и от лицата, осъществяващи строителен и авторски надзор, без да се пречи на изпълнението на текущите работи.</w:t>
      </w:r>
    </w:p>
    <w:p w:rsidR="0014023B" w:rsidRDefault="006C4495">
      <w:pPr>
        <w:pStyle w:val="20"/>
        <w:shd w:val="clear" w:color="auto" w:fill="auto"/>
        <w:spacing w:before="0" w:after="64" w:line="254" w:lineRule="exact"/>
        <w:ind w:firstLine="740"/>
        <w:jc w:val="both"/>
      </w:pPr>
      <w:r>
        <w:t xml:space="preserve">з/ ИЗПЪЛНИТЕЛЯТ е длъжен да сключи договор/договори за </w:t>
      </w:r>
      <w:proofErr w:type="spellStart"/>
      <w:r>
        <w:t>подизпълнение</w:t>
      </w:r>
      <w:proofErr w:type="spellEnd"/>
      <w:r>
        <w:t xml:space="preserve"> с посочените в офертата му подизпълнители, в срок от 7 работни дни от сключване на настоящия договор и да предостави оригинален екземпляр на ВЪЗЛОЖИТЕЛЯ в 3-дневен срок от сключването на съответния/те договор/договори за </w:t>
      </w:r>
      <w:proofErr w:type="spellStart"/>
      <w:r>
        <w:t>подизпълнение</w:t>
      </w:r>
      <w:proofErr w:type="spellEnd"/>
      <w:r>
        <w:t>.</w:t>
      </w:r>
    </w:p>
    <w:p w:rsidR="0014023B" w:rsidRDefault="006C4495">
      <w:pPr>
        <w:pStyle w:val="20"/>
        <w:shd w:val="clear" w:color="auto" w:fill="auto"/>
        <w:spacing w:before="0" w:after="60" w:line="250" w:lineRule="exact"/>
        <w:ind w:firstLine="740"/>
        <w:jc w:val="both"/>
      </w:pPr>
      <w:r>
        <w:t>и/ 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разрешение за ползване на обектите, когато е необходимо,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екзекутивната документация, когато такава следва да се съставя.</w:t>
      </w:r>
    </w:p>
    <w:p w:rsidR="0014023B" w:rsidRDefault="006C4495">
      <w:pPr>
        <w:pStyle w:val="20"/>
        <w:shd w:val="clear" w:color="auto" w:fill="auto"/>
        <w:spacing w:before="0" w:after="56" w:line="250" w:lineRule="exact"/>
        <w:ind w:firstLine="740"/>
        <w:jc w:val="both"/>
      </w:pPr>
      <w:r>
        <w:t>й) да изпълни точно, качествено и в срок възложената му работа, съгласно предложеното в офертата му, действащото българско законодателство, уговореното в настоящия договор и приложенията към него.</w:t>
      </w:r>
    </w:p>
    <w:p w:rsidR="0014023B" w:rsidRDefault="006C4495">
      <w:pPr>
        <w:pStyle w:val="20"/>
        <w:shd w:val="clear" w:color="auto" w:fill="auto"/>
        <w:tabs>
          <w:tab w:val="left" w:pos="1014"/>
        </w:tabs>
        <w:spacing w:before="0" w:after="64" w:line="254" w:lineRule="exact"/>
        <w:ind w:firstLine="740"/>
        <w:jc w:val="both"/>
      </w:pPr>
      <w:r>
        <w:t>к)</w:t>
      </w:r>
      <w:r>
        <w:tab/>
        <w:t>да осигурява материали, оборудване, както и всичко друго необходимо за изпълнение на договора. Материалите се доставят със сертификат за качество на вложените материали.</w:t>
      </w:r>
    </w:p>
    <w:p w:rsidR="0014023B" w:rsidRDefault="006C4495">
      <w:pPr>
        <w:pStyle w:val="20"/>
        <w:shd w:val="clear" w:color="auto" w:fill="auto"/>
        <w:tabs>
          <w:tab w:val="left" w:pos="1014"/>
        </w:tabs>
        <w:spacing w:before="0" w:line="250" w:lineRule="exact"/>
        <w:ind w:firstLine="740"/>
        <w:jc w:val="both"/>
      </w:pPr>
      <w:r>
        <w:t>л)</w:t>
      </w:r>
      <w:r>
        <w:tab/>
        <w:t>разходите за консумация на електроенергия, вода и други консумативи, необходими за изграждане на обектите, да са за негова сметка.</w:t>
      </w:r>
    </w:p>
    <w:p w:rsidR="0014023B" w:rsidRDefault="006C4495">
      <w:pPr>
        <w:pStyle w:val="20"/>
        <w:shd w:val="clear" w:color="auto" w:fill="auto"/>
        <w:spacing w:before="0" w:after="64" w:line="254" w:lineRule="exact"/>
        <w:ind w:firstLine="740"/>
        <w:jc w:val="both"/>
      </w:pPr>
      <w:r>
        <w:t>м/ да не възлага изпълнението на дейностите по този договор или на части от него на трети лица, непосочени в офертата.</w:t>
      </w:r>
    </w:p>
    <w:p w:rsidR="0014023B" w:rsidRDefault="006C4495">
      <w:pPr>
        <w:pStyle w:val="20"/>
        <w:shd w:val="clear" w:color="auto" w:fill="auto"/>
        <w:tabs>
          <w:tab w:val="left" w:pos="1033"/>
        </w:tabs>
        <w:spacing w:before="0" w:after="56" w:line="250" w:lineRule="exact"/>
        <w:ind w:firstLine="740"/>
        <w:jc w:val="both"/>
      </w:pPr>
      <w:r>
        <w:t>н)</w:t>
      </w:r>
      <w:r>
        <w:tab/>
        <w:t>При проверки на</w:t>
      </w:r>
      <w:r w:rsidR="00DC1AB9">
        <w:t xml:space="preserve"> място от страна на ВЪЗЛОЖИТЕЛЯ, </w:t>
      </w:r>
      <w:r>
        <w:t xml:space="preserve"> ИЗПЪЛНИТЕЛЯТ се задължава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w:t>
      </w:r>
    </w:p>
    <w:p w:rsidR="0014023B" w:rsidRDefault="006C4495">
      <w:pPr>
        <w:pStyle w:val="20"/>
        <w:shd w:val="clear" w:color="auto" w:fill="auto"/>
        <w:tabs>
          <w:tab w:val="left" w:pos="1033"/>
        </w:tabs>
        <w:spacing w:before="0" w:after="60" w:line="254" w:lineRule="exact"/>
        <w:ind w:firstLine="740"/>
        <w:jc w:val="both"/>
      </w:pPr>
      <w:r>
        <w:t>о)</w:t>
      </w:r>
      <w:r>
        <w:tab/>
        <w:t>ИЗПЪЛНИТЕЛЯТ се задължава да изпълнява мерките и препоръките, съдържащи се в докладите от проверки на място;</w:t>
      </w:r>
    </w:p>
    <w:p w:rsidR="0014023B" w:rsidRDefault="006C4495">
      <w:pPr>
        <w:pStyle w:val="20"/>
        <w:shd w:val="clear" w:color="auto" w:fill="auto"/>
        <w:tabs>
          <w:tab w:val="left" w:pos="1033"/>
        </w:tabs>
        <w:spacing w:before="0" w:line="254" w:lineRule="exact"/>
        <w:ind w:firstLine="740"/>
        <w:jc w:val="both"/>
      </w:pPr>
      <w:r>
        <w:t>п)</w:t>
      </w:r>
      <w:r>
        <w:tab/>
        <w:t>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rsidR="0014023B" w:rsidRDefault="006C4495" w:rsidP="00DC1AB9">
      <w:pPr>
        <w:pStyle w:val="20"/>
        <w:shd w:val="clear" w:color="auto" w:fill="auto"/>
        <w:tabs>
          <w:tab w:val="left" w:pos="1046"/>
        </w:tabs>
        <w:spacing w:before="0" w:after="180" w:line="254" w:lineRule="exact"/>
        <w:ind w:firstLine="740"/>
        <w:jc w:val="both"/>
      </w:pPr>
      <w:r>
        <w:t>р)ИЗПЪЛНИТЕЛЯТ се задължава да информира в писмен вид ВЪЗЛОЖИТЕЛЯ за възникнали проблеми при изпълнението на обекта и за предприетите мерки за тяхното разрешаване;</w:t>
      </w:r>
    </w:p>
    <w:p w:rsidR="0014023B" w:rsidRDefault="00DC1AB9">
      <w:pPr>
        <w:pStyle w:val="20"/>
        <w:shd w:val="clear" w:color="auto" w:fill="auto"/>
        <w:tabs>
          <w:tab w:val="left" w:pos="1046"/>
        </w:tabs>
        <w:spacing w:before="0" w:after="56" w:line="250" w:lineRule="exact"/>
        <w:ind w:firstLine="740"/>
        <w:jc w:val="both"/>
      </w:pPr>
      <w:r>
        <w:lastRenderedPageBreak/>
        <w:t>с</w:t>
      </w:r>
      <w:r w:rsidR="006C4495">
        <w:t>)</w:t>
      </w:r>
      <w:r w:rsidR="006C4495">
        <w:tab/>
        <w:t>Да поддържа точно и систематизирано деловодство, както и пълна и точна счетоводна и друга отчетна документация за извършените дейности, позволяваща да се установи дали разходите са действително направени във връзка с изпълнението на договора.</w:t>
      </w:r>
    </w:p>
    <w:p w:rsidR="0014023B" w:rsidRDefault="00DC1AB9">
      <w:pPr>
        <w:pStyle w:val="20"/>
        <w:shd w:val="clear" w:color="auto" w:fill="auto"/>
        <w:tabs>
          <w:tab w:val="left" w:pos="1071"/>
        </w:tabs>
        <w:spacing w:before="0" w:after="64" w:line="254" w:lineRule="exact"/>
        <w:ind w:firstLine="740"/>
        <w:jc w:val="both"/>
      </w:pPr>
      <w:r>
        <w:t>т</w:t>
      </w:r>
      <w:r w:rsidR="006C4495">
        <w:t>)</w:t>
      </w:r>
      <w:r w:rsidR="006C4495">
        <w:tab/>
        <w:t>ИЗПЪЛНИТЕЛЯТ се задължава да поддържа пълна документация относно извършването на възложената работа и да съхранява тази документация. В тази документация се включват всички документи, отразяващи приходи и разходи, както и опис, позволяващ детайлна проверка на документите, оправдаващи направени разходи.</w:t>
      </w:r>
    </w:p>
    <w:p w:rsidR="0014023B" w:rsidRDefault="00DC1AB9">
      <w:pPr>
        <w:pStyle w:val="20"/>
        <w:shd w:val="clear" w:color="auto" w:fill="auto"/>
        <w:spacing w:before="0" w:after="84" w:line="250" w:lineRule="exact"/>
        <w:ind w:firstLine="740"/>
        <w:jc w:val="both"/>
      </w:pPr>
      <w:r>
        <w:t>у</w:t>
      </w:r>
      <w:r w:rsidR="006C4495">
        <w:t>) При изпълнението на договора ИЗПЪЛНИТЕЛЯТ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ЗОП.</w:t>
      </w:r>
    </w:p>
    <w:p w:rsidR="0014023B" w:rsidRDefault="006C4495">
      <w:pPr>
        <w:pStyle w:val="20"/>
        <w:numPr>
          <w:ilvl w:val="0"/>
          <w:numId w:val="10"/>
        </w:numPr>
        <w:shd w:val="clear" w:color="auto" w:fill="auto"/>
        <w:tabs>
          <w:tab w:val="left" w:pos="1187"/>
        </w:tabs>
        <w:spacing w:before="0" w:after="90" w:line="220" w:lineRule="exact"/>
        <w:ind w:firstLine="740"/>
        <w:jc w:val="both"/>
      </w:pPr>
      <w:r>
        <w:t>ИЗПЪЛНИТЕЛЯТ има право:</w:t>
      </w:r>
    </w:p>
    <w:p w:rsidR="0014023B" w:rsidRDefault="006C4495">
      <w:pPr>
        <w:pStyle w:val="20"/>
        <w:shd w:val="clear" w:color="auto" w:fill="auto"/>
        <w:spacing w:before="0" w:line="250" w:lineRule="exact"/>
        <w:ind w:firstLine="740"/>
        <w:jc w:val="both"/>
      </w:pPr>
      <w:r>
        <w:t>а/ да иска от ВЪЗЛОЖИТЕЛЯ необходимото съдействие за изпълнение на поръчката</w:t>
      </w:r>
    </w:p>
    <w:p w:rsidR="0014023B" w:rsidRDefault="006C4495">
      <w:pPr>
        <w:pStyle w:val="20"/>
        <w:shd w:val="clear" w:color="auto" w:fill="auto"/>
        <w:spacing w:before="0" w:after="84" w:line="250" w:lineRule="exact"/>
        <w:ind w:firstLine="740"/>
        <w:jc w:val="both"/>
      </w:pPr>
      <w:r>
        <w:t>б/ да получи уговореното възнаграждение по реда, в сроковете и съгласно условията на настоящия договор.</w:t>
      </w:r>
    </w:p>
    <w:p w:rsidR="0014023B" w:rsidRDefault="006C4495">
      <w:pPr>
        <w:pStyle w:val="20"/>
        <w:numPr>
          <w:ilvl w:val="0"/>
          <w:numId w:val="10"/>
        </w:numPr>
        <w:shd w:val="clear" w:color="auto" w:fill="auto"/>
        <w:tabs>
          <w:tab w:val="left" w:pos="1187"/>
        </w:tabs>
        <w:spacing w:before="0" w:after="94" w:line="220" w:lineRule="exact"/>
        <w:ind w:firstLine="740"/>
        <w:jc w:val="both"/>
      </w:pPr>
      <w:r>
        <w:t>ВЪЗЛОЖИТЕЛЯТ се задължава:</w:t>
      </w:r>
    </w:p>
    <w:p w:rsidR="0014023B" w:rsidRDefault="006C4495">
      <w:pPr>
        <w:pStyle w:val="20"/>
        <w:shd w:val="clear" w:color="auto" w:fill="auto"/>
        <w:spacing w:before="0" w:after="56" w:line="250" w:lineRule="exact"/>
        <w:ind w:firstLine="740"/>
        <w:jc w:val="both"/>
      </w:pPr>
      <w:r>
        <w:t>а ) да заплати съответното възнаграждение на ИЗПЪЛНИТЕЛЯ в размер, по реда, в сроковете и при условията, посочени в настоящия договор;</w:t>
      </w:r>
    </w:p>
    <w:p w:rsidR="0014023B" w:rsidRDefault="006C4495">
      <w:pPr>
        <w:pStyle w:val="20"/>
        <w:shd w:val="clear" w:color="auto" w:fill="auto"/>
        <w:tabs>
          <w:tab w:val="left" w:pos="1046"/>
        </w:tabs>
        <w:spacing w:before="0" w:after="60" w:line="254" w:lineRule="exact"/>
        <w:ind w:firstLine="740"/>
        <w:jc w:val="both"/>
      </w:pPr>
      <w:r>
        <w:t>б)</w:t>
      </w:r>
      <w:r>
        <w:tab/>
        <w:t>да предаде копия от следните документи за възложената дейност: Разрешение за строеж; Документи за собственост; Проектната документация за обекта.</w:t>
      </w:r>
    </w:p>
    <w:p w:rsidR="0014023B" w:rsidRDefault="006C4495">
      <w:pPr>
        <w:pStyle w:val="20"/>
        <w:shd w:val="clear" w:color="auto" w:fill="auto"/>
        <w:tabs>
          <w:tab w:val="left" w:pos="1046"/>
        </w:tabs>
        <w:spacing w:before="0" w:after="64" w:line="254" w:lineRule="exact"/>
        <w:ind w:firstLine="740"/>
        <w:jc w:val="both"/>
      </w:pPr>
      <w:r>
        <w:t>в)</w:t>
      </w:r>
      <w:r>
        <w:tab/>
        <w:t>в 3 (три) дневен срок от подписване на настоящия договор, да уведоми писмено ИЗПЪЛНИТЕЛЯ за определените от него лица, които ще упражняват инвеститорски контрол, строителен и авторски надзор при изпълнение на строителството.</w:t>
      </w:r>
    </w:p>
    <w:p w:rsidR="0014023B" w:rsidRDefault="006C4495">
      <w:pPr>
        <w:pStyle w:val="20"/>
        <w:shd w:val="clear" w:color="auto" w:fill="auto"/>
        <w:tabs>
          <w:tab w:val="left" w:pos="1046"/>
        </w:tabs>
        <w:spacing w:before="0" w:after="60" w:line="250" w:lineRule="exact"/>
        <w:ind w:firstLine="740"/>
        <w:jc w:val="both"/>
      </w:pPr>
      <w:r>
        <w:t>г)</w:t>
      </w:r>
      <w:r>
        <w:tab/>
        <w:t>в срок от 5 работни дни след подписване без забележки на Констативен акт за установяване годността за приемане на строежа по реда на т. 12.2. от договора и предоставяне на всички необходими документи от ИЗПЪЛНИТЕЛЯ, да предприеме действия по въвеждането на обекта в експлоатация, съгласно действащата нормативна уредба в строителството.</w:t>
      </w:r>
    </w:p>
    <w:p w:rsidR="0014023B" w:rsidRDefault="006C4495">
      <w:pPr>
        <w:pStyle w:val="20"/>
        <w:shd w:val="clear" w:color="auto" w:fill="auto"/>
        <w:tabs>
          <w:tab w:val="left" w:pos="1046"/>
        </w:tabs>
        <w:spacing w:before="0" w:after="84" w:line="250" w:lineRule="exact"/>
        <w:ind w:firstLine="740"/>
        <w:jc w:val="both"/>
      </w:pPr>
      <w:r>
        <w:t>д)</w:t>
      </w:r>
      <w:r>
        <w:tab/>
        <w:t>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14023B" w:rsidRDefault="006C4495">
      <w:pPr>
        <w:pStyle w:val="20"/>
        <w:numPr>
          <w:ilvl w:val="0"/>
          <w:numId w:val="10"/>
        </w:numPr>
        <w:shd w:val="clear" w:color="auto" w:fill="auto"/>
        <w:tabs>
          <w:tab w:val="left" w:pos="1187"/>
        </w:tabs>
        <w:spacing w:before="0" w:after="90" w:line="220" w:lineRule="exact"/>
        <w:ind w:firstLine="740"/>
        <w:jc w:val="both"/>
      </w:pPr>
      <w:r>
        <w:t>ВЪЗЛОЖИТЕЛЯТ има право:</w:t>
      </w:r>
    </w:p>
    <w:p w:rsidR="0014023B" w:rsidRDefault="006C4495">
      <w:pPr>
        <w:pStyle w:val="20"/>
        <w:shd w:val="clear" w:color="auto" w:fill="auto"/>
        <w:spacing w:before="0" w:after="53" w:line="250" w:lineRule="exact"/>
        <w:ind w:firstLine="740"/>
        <w:jc w:val="both"/>
      </w:pPr>
      <w:r>
        <w:t>а/ във всеки момент от изпълнението на настоящия договор да осъществява контрол върху качеството и количеството на изпълнените строителни и монтажни работи, както и срока за цялостно изпълнение на обекта;</w:t>
      </w:r>
    </w:p>
    <w:p w:rsidR="0014023B" w:rsidRDefault="006C4495">
      <w:pPr>
        <w:pStyle w:val="20"/>
        <w:shd w:val="clear" w:color="auto" w:fill="auto"/>
        <w:spacing w:before="0" w:after="64" w:line="259" w:lineRule="exact"/>
        <w:ind w:firstLine="740"/>
        <w:jc w:val="both"/>
      </w:pPr>
      <w:r>
        <w:t>б/ да иска от ИЗПЪЛНИТЕЛЯ да изпълни възложените строително-монтажни дейности в срок, без отклонение от договореното, без недостатъци и дефекти;</w:t>
      </w:r>
    </w:p>
    <w:p w:rsidR="0014023B" w:rsidRDefault="006C4495">
      <w:pPr>
        <w:pStyle w:val="20"/>
        <w:shd w:val="clear" w:color="auto" w:fill="auto"/>
        <w:spacing w:before="0" w:line="254" w:lineRule="exact"/>
        <w:ind w:firstLine="740"/>
        <w:jc w:val="both"/>
      </w:pPr>
      <w:r>
        <w:t>в/ да изисква от ИЗПЪЛНИТЕЛЯ да отстрани всички появили се дефекти и скрити недостатъци на изпълнените от него строителни и монтажни работи по реда и в сроковете, определени в този договор.</w:t>
      </w:r>
    </w:p>
    <w:p w:rsidR="0014023B" w:rsidRDefault="006C4495">
      <w:pPr>
        <w:pStyle w:val="20"/>
        <w:numPr>
          <w:ilvl w:val="0"/>
          <w:numId w:val="10"/>
        </w:numPr>
        <w:shd w:val="clear" w:color="auto" w:fill="auto"/>
        <w:tabs>
          <w:tab w:val="left" w:pos="1172"/>
        </w:tabs>
        <w:spacing w:before="0" w:after="64" w:line="254" w:lineRule="exact"/>
        <w:ind w:firstLine="720"/>
        <w:jc w:val="both"/>
      </w:pPr>
      <w:r>
        <w:t>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300190" w:rsidRDefault="00300190">
      <w:pPr>
        <w:pStyle w:val="10"/>
        <w:keepNext/>
        <w:keepLines/>
        <w:shd w:val="clear" w:color="auto" w:fill="auto"/>
        <w:spacing w:before="0"/>
      </w:pPr>
    </w:p>
    <w:p w:rsidR="00300190" w:rsidRDefault="00300190" w:rsidP="00300190">
      <w:pPr>
        <w:pStyle w:val="10"/>
        <w:keepNext/>
        <w:keepLines/>
        <w:shd w:val="clear" w:color="auto" w:fill="auto"/>
        <w:spacing w:before="0"/>
      </w:pPr>
      <w:r>
        <w:t>VI. ГАРАНЦИЯ ЗА ИЗПЪЛНЕНИЕ</w:t>
      </w:r>
    </w:p>
    <w:p w:rsidR="00300190" w:rsidRPr="005F02D8" w:rsidRDefault="00300190" w:rsidP="00300190">
      <w:pPr>
        <w:widowControl/>
        <w:ind w:firstLine="720"/>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 xml:space="preserve">6.1 </w:t>
      </w:r>
      <w:r w:rsidRPr="005F02D8">
        <w:rPr>
          <w:rFonts w:ascii="Times New Roman" w:eastAsia="Times New Roman" w:hAnsi="Times New Roman" w:cs="Times New Roman"/>
          <w:bCs/>
          <w:color w:val="auto"/>
          <w:lang w:eastAsia="en-US" w:bidi="ar-SA"/>
        </w:rPr>
        <w:t>За гарантиране на договорните си задължения, Изпълнителят представя преди подписване на договора гаранция в размер на - 2 % от стойността на договора (без ДДС) за пълния срок за изпълнение,   в една от в една от следните форми:</w:t>
      </w:r>
    </w:p>
    <w:p w:rsidR="00300190" w:rsidRPr="005F02D8" w:rsidRDefault="00300190" w:rsidP="00300190">
      <w:pPr>
        <w:widowControl/>
        <w:ind w:firstLine="720"/>
        <w:jc w:val="both"/>
        <w:rPr>
          <w:rFonts w:ascii="Times New Roman" w:eastAsia="Times New Roman" w:hAnsi="Times New Roman" w:cs="Times New Roman"/>
          <w:bCs/>
          <w:color w:val="auto"/>
          <w:lang w:eastAsia="en-US" w:bidi="ar-SA"/>
        </w:rPr>
      </w:pPr>
      <w:r w:rsidRPr="005F02D8">
        <w:rPr>
          <w:rFonts w:ascii="Times New Roman" w:eastAsia="Times New Roman" w:hAnsi="Times New Roman" w:cs="Times New Roman"/>
          <w:bCs/>
          <w:color w:val="auto"/>
          <w:lang w:eastAsia="en-US" w:bidi="ar-SA"/>
        </w:rPr>
        <w:t>1. парична сума;</w:t>
      </w:r>
    </w:p>
    <w:p w:rsidR="00300190" w:rsidRPr="005F02D8" w:rsidRDefault="00300190" w:rsidP="00300190">
      <w:pPr>
        <w:widowControl/>
        <w:ind w:firstLine="720"/>
        <w:jc w:val="both"/>
        <w:rPr>
          <w:rFonts w:ascii="Times New Roman" w:eastAsia="Times New Roman" w:hAnsi="Times New Roman" w:cs="Times New Roman"/>
          <w:bCs/>
          <w:color w:val="auto"/>
          <w:lang w:eastAsia="en-US" w:bidi="ar-SA"/>
        </w:rPr>
      </w:pPr>
      <w:r w:rsidRPr="005F02D8">
        <w:rPr>
          <w:rFonts w:ascii="Times New Roman" w:eastAsia="Times New Roman" w:hAnsi="Times New Roman" w:cs="Times New Roman"/>
          <w:bCs/>
          <w:color w:val="auto"/>
          <w:lang w:eastAsia="en-US" w:bidi="ar-SA"/>
        </w:rPr>
        <w:t xml:space="preserve">2. банкова гаранция; </w:t>
      </w:r>
    </w:p>
    <w:p w:rsidR="00300190" w:rsidRPr="005F02D8" w:rsidRDefault="00300190" w:rsidP="00300190">
      <w:pPr>
        <w:widowControl/>
        <w:ind w:firstLine="720"/>
        <w:jc w:val="both"/>
        <w:rPr>
          <w:rFonts w:ascii="Times New Roman" w:eastAsia="Times New Roman" w:hAnsi="Times New Roman" w:cs="Times New Roman"/>
          <w:bCs/>
          <w:color w:val="auto"/>
          <w:lang w:eastAsia="en-US" w:bidi="ar-SA"/>
        </w:rPr>
      </w:pPr>
      <w:r w:rsidRPr="005F02D8">
        <w:rPr>
          <w:rFonts w:ascii="Times New Roman" w:eastAsia="Times New Roman" w:hAnsi="Times New Roman" w:cs="Times New Roman"/>
          <w:bCs/>
          <w:color w:val="auto"/>
          <w:lang w:eastAsia="en-US" w:bidi="ar-SA"/>
        </w:rPr>
        <w:t>3. застраховка, която обезпечава изпълнението чрез покритие на отговорността на изпълнителя.</w:t>
      </w:r>
    </w:p>
    <w:p w:rsidR="00300190" w:rsidRPr="005F02D8" w:rsidRDefault="00300190" w:rsidP="00300190">
      <w:pPr>
        <w:widowControl/>
        <w:ind w:firstLine="720"/>
        <w:jc w:val="both"/>
        <w:rPr>
          <w:rFonts w:ascii="Times New Roman" w:eastAsia="Times New Roman" w:hAnsi="Times New Roman" w:cs="Times New Roman"/>
          <w:bCs/>
          <w:color w:val="auto"/>
          <w:lang w:eastAsia="en-US" w:bidi="ar-SA"/>
        </w:rPr>
      </w:pPr>
    </w:p>
    <w:p w:rsidR="00300190" w:rsidRPr="005F02D8" w:rsidRDefault="00300190" w:rsidP="00300190">
      <w:pPr>
        <w:widowControl/>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а)</w:t>
      </w:r>
      <w:r w:rsidRPr="005F02D8">
        <w:rPr>
          <w:rFonts w:ascii="Times New Roman" w:eastAsia="Times New Roman" w:hAnsi="Times New Roman" w:cs="Times New Roman"/>
          <w:color w:val="auto"/>
          <w:lang w:bidi="ar-SA"/>
        </w:rPr>
        <w:t xml:space="preserve"> При избор на гаранция за изпълнение - </w:t>
      </w:r>
      <w:r w:rsidRPr="005F02D8">
        <w:rPr>
          <w:rFonts w:ascii="Times New Roman" w:eastAsia="Times New Roman" w:hAnsi="Times New Roman" w:cs="Times New Roman"/>
          <w:b/>
          <w:color w:val="auto"/>
          <w:lang w:bidi="ar-SA"/>
        </w:rPr>
        <w:t>парична сума</w:t>
      </w:r>
      <w:r w:rsidRPr="005F02D8">
        <w:rPr>
          <w:rFonts w:ascii="Times New Roman" w:eastAsia="Times New Roman" w:hAnsi="Times New Roman" w:cs="Times New Roman"/>
          <w:color w:val="auto"/>
          <w:lang w:bidi="ar-SA"/>
        </w:rPr>
        <w:t xml:space="preserve">, то тя следва да се внесе по следната банкова сметка на Община Панагюрище: </w:t>
      </w:r>
    </w:p>
    <w:p w:rsidR="00F37A18" w:rsidRPr="005B6155" w:rsidRDefault="00F37A18" w:rsidP="00F37A18">
      <w:pPr>
        <w:pStyle w:val="11"/>
        <w:shd w:val="clear" w:color="auto" w:fill="auto"/>
        <w:spacing w:line="240" w:lineRule="auto"/>
        <w:ind w:left="62" w:right="62" w:firstLine="0"/>
        <w:rPr>
          <w:rStyle w:val="65"/>
          <w:b w:val="0"/>
          <w:bCs w:val="0"/>
          <w:sz w:val="24"/>
          <w:szCs w:val="24"/>
        </w:rPr>
      </w:pPr>
      <w:r w:rsidRPr="005B6155">
        <w:rPr>
          <w:rStyle w:val="65"/>
          <w:sz w:val="24"/>
          <w:szCs w:val="24"/>
        </w:rPr>
        <w:t xml:space="preserve">IBAN: </w:t>
      </w:r>
      <w:r w:rsidRPr="005B6155">
        <w:rPr>
          <w:rStyle w:val="65"/>
          <w:sz w:val="24"/>
          <w:szCs w:val="24"/>
          <w:lang w:val="en-US"/>
        </w:rPr>
        <w:t>BG75RZBB91553320057007</w:t>
      </w:r>
    </w:p>
    <w:p w:rsidR="00F37A18" w:rsidRPr="005B6155" w:rsidRDefault="00F37A18" w:rsidP="00F37A18">
      <w:pPr>
        <w:pStyle w:val="11"/>
        <w:shd w:val="clear" w:color="auto" w:fill="auto"/>
        <w:spacing w:line="240" w:lineRule="auto"/>
        <w:ind w:left="62" w:right="62" w:firstLine="0"/>
        <w:rPr>
          <w:rStyle w:val="65"/>
          <w:b w:val="0"/>
          <w:bCs w:val="0"/>
          <w:sz w:val="24"/>
          <w:szCs w:val="24"/>
          <w:lang w:val="en-US"/>
        </w:rPr>
      </w:pPr>
      <w:r w:rsidRPr="005B6155">
        <w:rPr>
          <w:rStyle w:val="65"/>
          <w:sz w:val="24"/>
          <w:szCs w:val="24"/>
        </w:rPr>
        <w:t xml:space="preserve"> BIС: </w:t>
      </w:r>
      <w:r w:rsidRPr="005B6155">
        <w:rPr>
          <w:rStyle w:val="65"/>
          <w:sz w:val="24"/>
          <w:szCs w:val="24"/>
          <w:lang w:val="en-US"/>
        </w:rPr>
        <w:t>RZBBBGSF</w:t>
      </w:r>
    </w:p>
    <w:p w:rsidR="00F37A18" w:rsidRPr="009B7F6C" w:rsidRDefault="00F37A18" w:rsidP="00F37A18">
      <w:pPr>
        <w:shd w:val="clear" w:color="auto" w:fill="FFFFFF"/>
        <w:autoSpaceDE w:val="0"/>
        <w:autoSpaceDN w:val="0"/>
        <w:adjustRightInd w:val="0"/>
        <w:jc w:val="both"/>
        <w:rPr>
          <w:rStyle w:val="65"/>
          <w:b w:val="0"/>
          <w:bCs w:val="0"/>
        </w:rPr>
      </w:pPr>
      <w:r w:rsidRPr="005B6155">
        <w:rPr>
          <w:rStyle w:val="65"/>
        </w:rPr>
        <w:t xml:space="preserve">  Банка: РАЙФАЙЗЕНБАНК ЕАД, клон Панагюрище</w:t>
      </w:r>
    </w:p>
    <w:p w:rsidR="00300190" w:rsidRPr="005F02D8" w:rsidRDefault="00300190" w:rsidP="00300190">
      <w:pPr>
        <w:autoSpaceDE w:val="0"/>
        <w:autoSpaceDN w:val="0"/>
        <w:adjustRightInd w:val="0"/>
        <w:jc w:val="both"/>
        <w:rPr>
          <w:rFonts w:ascii="Times New Roman" w:eastAsia="Times New Roman" w:hAnsi="Times New Roman" w:cs="Times New Roman"/>
          <w:color w:val="auto"/>
          <w:szCs w:val="28"/>
          <w:lang w:bidi="ar-SA"/>
        </w:rPr>
      </w:pPr>
    </w:p>
    <w:p w:rsidR="00300190" w:rsidRPr="005F02D8" w:rsidRDefault="00300190" w:rsidP="00300190">
      <w:pPr>
        <w:widowControl/>
        <w:ind w:right="-108"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szCs w:val="23"/>
          <w:lang w:bidi="ar-SA"/>
        </w:rPr>
        <w:t>б)</w:t>
      </w:r>
      <w:r w:rsidRPr="005F02D8">
        <w:rPr>
          <w:rFonts w:ascii="Times New Roman" w:eastAsia="Times New Roman" w:hAnsi="Times New Roman" w:cs="Times New Roman"/>
          <w:b/>
          <w:color w:val="auto"/>
          <w:szCs w:val="23"/>
          <w:lang w:bidi="ar-SA"/>
        </w:rPr>
        <w:t xml:space="preserve"> </w:t>
      </w:r>
      <w:r w:rsidRPr="005F02D8">
        <w:rPr>
          <w:rFonts w:ascii="Times New Roman" w:eastAsia="Times New Roman" w:hAnsi="Times New Roman" w:cs="Times New Roman"/>
          <w:color w:val="auto"/>
          <w:szCs w:val="23"/>
          <w:lang w:bidi="ar-SA"/>
        </w:rPr>
        <w:t xml:space="preserve">В случай, че участникът представя </w:t>
      </w:r>
      <w:r w:rsidRPr="005F02D8">
        <w:rPr>
          <w:rFonts w:ascii="Times New Roman" w:eastAsia="Times New Roman" w:hAnsi="Times New Roman" w:cs="Times New Roman"/>
          <w:b/>
          <w:color w:val="auto"/>
          <w:szCs w:val="23"/>
          <w:lang w:bidi="ar-SA"/>
        </w:rPr>
        <w:t>банкова гаранция</w:t>
      </w:r>
      <w:r w:rsidRPr="005F02D8">
        <w:rPr>
          <w:rFonts w:ascii="Times New Roman" w:eastAsia="Times New Roman" w:hAnsi="Times New Roman" w:cs="Times New Roman"/>
          <w:color w:val="auto"/>
          <w:szCs w:val="23"/>
          <w:lang w:bidi="ar-SA"/>
        </w:rPr>
        <w:t>, то същата трябва да бъде в оригинал</w:t>
      </w:r>
      <w:r w:rsidRPr="005F02D8">
        <w:rPr>
          <w:rFonts w:ascii="Times New Roman" w:eastAsia="Times New Roman" w:hAnsi="Times New Roman" w:cs="Times New Roman"/>
          <w:color w:val="auto"/>
          <w:lang w:bidi="ar-SA"/>
        </w:rPr>
        <w:t xml:space="preserve"> и да съдържа следните условия:</w:t>
      </w:r>
    </w:p>
    <w:p w:rsidR="00300190" w:rsidRPr="005F02D8" w:rsidRDefault="00300190" w:rsidP="00300190">
      <w:pPr>
        <w:widowControl/>
        <w:ind w:right="-108" w:firstLine="708"/>
        <w:jc w:val="both"/>
        <w:rPr>
          <w:rFonts w:ascii="Times New Roman" w:eastAsia="Times New Roman" w:hAnsi="Times New Roman" w:cs="Times New Roman"/>
          <w:color w:val="auto"/>
          <w:lang w:bidi="ar-SA"/>
        </w:rPr>
      </w:pPr>
      <w:r w:rsidRPr="005F02D8">
        <w:rPr>
          <w:rFonts w:ascii="Times New Roman" w:eastAsia="Times New Roman" w:hAnsi="Times New Roman" w:cs="Times New Roman"/>
          <w:color w:val="auto"/>
          <w:lang w:bidi="ar-SA"/>
        </w:rPr>
        <w:t>- Банковата гаранция трябва да е безусловна и неотменима и да се поддържа валидна за срока на действие на договора. След изтичане на този срок, гаранцията автоматично става невалидна, независимо дали гаранцията е върната или не.</w:t>
      </w:r>
    </w:p>
    <w:p w:rsidR="00300190" w:rsidRPr="005F02D8" w:rsidRDefault="00300190" w:rsidP="00300190">
      <w:pPr>
        <w:widowControl/>
        <w:spacing w:after="120"/>
        <w:ind w:right="-108" w:firstLine="709"/>
        <w:jc w:val="both"/>
        <w:rPr>
          <w:rFonts w:ascii="Times New Roman" w:eastAsia="Times New Roman" w:hAnsi="Times New Roman" w:cs="Times New Roman"/>
          <w:color w:val="auto"/>
          <w:szCs w:val="28"/>
          <w:lang w:bidi="ar-SA"/>
        </w:rPr>
      </w:pPr>
      <w:r w:rsidRPr="005F02D8">
        <w:rPr>
          <w:rFonts w:ascii="Times New Roman" w:eastAsia="Times New Roman" w:hAnsi="Times New Roman" w:cs="Times New Roman"/>
          <w:color w:val="auto"/>
          <w:szCs w:val="28"/>
          <w:lang w:bidi="ar-SA"/>
        </w:rPr>
        <w:t xml:space="preserve">- </w:t>
      </w:r>
      <w:r w:rsidRPr="005F02D8">
        <w:rPr>
          <w:rFonts w:ascii="Times New Roman" w:eastAsia="Times New Roman" w:hAnsi="Times New Roman" w:cs="Times New Roman"/>
          <w:color w:val="auto"/>
          <w:lang w:bidi="ar-SA"/>
        </w:rPr>
        <w:t>Банковата гаранция за изпълнение съдържа неотменяем и безусловен ангажимент на банката гарант</w:t>
      </w:r>
      <w:r w:rsidRPr="005F02D8">
        <w:rPr>
          <w:rFonts w:ascii="Times New Roman" w:eastAsia="Times New Roman" w:hAnsi="Times New Roman" w:cs="Times New Roman"/>
          <w:color w:val="auto"/>
          <w:szCs w:val="28"/>
          <w:lang w:bidi="ar-SA"/>
        </w:rPr>
        <w:t xml:space="preserve"> да изплати в полза на </w:t>
      </w:r>
      <w:r w:rsidRPr="005F02D8">
        <w:rPr>
          <w:rFonts w:ascii="Times New Roman" w:eastAsia="Times New Roman" w:hAnsi="Times New Roman" w:cs="Times New Roman"/>
          <w:color w:val="auto"/>
          <w:lang w:bidi="ar-SA"/>
        </w:rPr>
        <w:t>Възложителя в срок от 3 (три) работни дни сумата в размер, представляващ гаранцията за изпълнение, при отправено надлежно подписано и подпечатано писмено искане от Възложителя, придружено с декларация, удостоверяваща, че</w:t>
      </w:r>
      <w:r w:rsidRPr="005F02D8">
        <w:rPr>
          <w:rFonts w:ascii="Times New Roman" w:eastAsia="Times New Roman" w:hAnsi="Times New Roman" w:cs="Times New Roman"/>
          <w:color w:val="auto"/>
          <w:szCs w:val="28"/>
          <w:lang w:bidi="ar-SA"/>
        </w:rPr>
        <w:t xml:space="preserve"> е налице основание за задържане гаранцията за изпълнение или за упражняване на правата по банковата гаранция, съгласно договора, подписан с изпълнителя. </w:t>
      </w:r>
    </w:p>
    <w:p w:rsidR="00300190" w:rsidRPr="005F02D8" w:rsidRDefault="00300190" w:rsidP="00300190">
      <w:pPr>
        <w:autoSpaceDE w:val="0"/>
        <w:autoSpaceDN w:val="0"/>
        <w:adjustRightInd w:val="0"/>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в) </w:t>
      </w:r>
      <w:r w:rsidRPr="005F02D8">
        <w:rPr>
          <w:rFonts w:ascii="Times New Roman" w:eastAsia="Times New Roman" w:hAnsi="Times New Roman" w:cs="Times New Roman"/>
          <w:color w:val="auto"/>
          <w:lang w:bidi="ar-SA"/>
        </w:rPr>
        <w:t xml:space="preserve">В случай, че участникът избере гаранция за изпълнение под формата на банковата гаранция, то тогава изпълнителят е длъжен да поддържа валидна банкова гаранция </w:t>
      </w:r>
      <w:r w:rsidRPr="005F02D8">
        <w:rPr>
          <w:rFonts w:ascii="Times New Roman" w:eastAsia="Times New Roman" w:hAnsi="Times New Roman" w:cs="Times New Roman"/>
          <w:b/>
          <w:color w:val="auto"/>
          <w:lang w:bidi="ar-SA"/>
        </w:rPr>
        <w:t>в пълен размер</w:t>
      </w:r>
      <w:r w:rsidRPr="005F02D8">
        <w:rPr>
          <w:rFonts w:ascii="Times New Roman" w:eastAsia="Times New Roman" w:hAnsi="Times New Roman" w:cs="Times New Roman"/>
          <w:color w:val="auto"/>
          <w:lang w:bidi="ar-SA"/>
        </w:rPr>
        <w:t xml:space="preserve"> - </w:t>
      </w:r>
      <w:r w:rsidRPr="005F02D8">
        <w:rPr>
          <w:rFonts w:ascii="Times New Roman" w:eastAsia="Times New Roman" w:hAnsi="Times New Roman" w:cs="Times New Roman"/>
          <w:b/>
          <w:color w:val="auto"/>
          <w:lang w:bidi="ar-SA"/>
        </w:rPr>
        <w:t>2 % (две на сто</w:t>
      </w:r>
      <w:r w:rsidRPr="005F02D8">
        <w:rPr>
          <w:rFonts w:ascii="Times New Roman" w:eastAsia="Times New Roman" w:hAnsi="Times New Roman" w:cs="Times New Roman"/>
          <w:color w:val="auto"/>
          <w:lang w:bidi="ar-SA"/>
        </w:rPr>
        <w:t>) от стойността на договора за обществена поръчка без ДДС до приключване и приемане на всички възложени работи в срока на действие на договора.</w:t>
      </w:r>
    </w:p>
    <w:p w:rsidR="00300190" w:rsidRPr="005F02D8" w:rsidRDefault="00300190" w:rsidP="00300190">
      <w:pPr>
        <w:widowControl/>
        <w:autoSpaceDE w:val="0"/>
        <w:autoSpaceDN w:val="0"/>
        <w:adjustRightInd w:val="0"/>
        <w:spacing w:before="120"/>
        <w:ind w:firstLine="70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г)</w:t>
      </w:r>
      <w:r w:rsidRPr="005F02D8">
        <w:rPr>
          <w:rFonts w:ascii="Times New Roman" w:eastAsia="Times New Roman" w:hAnsi="Times New Roman" w:cs="Times New Roman"/>
          <w:color w:val="auto"/>
          <w:lang w:eastAsia="en-US" w:bidi="ar-SA"/>
        </w:rPr>
        <w:t xml:space="preserve">В случай, че срокът на банковата гаранция изтича преди пълното уреждане на отношенията на страните по този договор и ИЗПЪЛНИТЕЛЯТ не я поднови до седем дни преди изтичането й, ВЪЗЛОЖИТЕЛЯТ има право да поиска изплащането й от банката-гарант, и да я трансформира в безлихвен паричен депозит по сметките си, като задържи депозита до окончателното уреждане на своите претенции. </w:t>
      </w:r>
    </w:p>
    <w:p w:rsidR="00300190" w:rsidRPr="005F02D8" w:rsidRDefault="00300190" w:rsidP="00300190">
      <w:pPr>
        <w:widowControl/>
        <w:spacing w:before="120"/>
        <w:ind w:right="-108" w:firstLine="709"/>
        <w:jc w:val="both"/>
        <w:rPr>
          <w:rFonts w:ascii="Times New Roman" w:eastAsia="Times New Roman" w:hAnsi="Times New Roman" w:cs="Times New Roman"/>
          <w:color w:val="auto"/>
          <w:lang w:eastAsia="en-US" w:bidi="ar-SA"/>
        </w:rPr>
      </w:pPr>
      <w:r w:rsidRPr="005F02D8">
        <w:rPr>
          <w:rFonts w:ascii="Times New Roman" w:eastAsia="Times New Roman" w:hAnsi="Times New Roman" w:cs="Times New Roman"/>
          <w:b/>
          <w:color w:val="auto"/>
          <w:lang w:eastAsia="en-US" w:bidi="ar-SA"/>
        </w:rPr>
        <w:t xml:space="preserve"> </w:t>
      </w:r>
    </w:p>
    <w:p w:rsidR="00300190" w:rsidRPr="005F02D8" w:rsidRDefault="00300190" w:rsidP="00300190">
      <w:pPr>
        <w:autoSpaceDE w:val="0"/>
        <w:autoSpaceDN w:val="0"/>
        <w:adjustRightInd w:val="0"/>
        <w:ind w:firstLine="708"/>
        <w:jc w:val="both"/>
        <w:rPr>
          <w:rFonts w:ascii="Times New Roman" w:eastAsia="Times New Roman" w:hAnsi="Times New Roman" w:cs="Times New Roman"/>
          <w:sz w:val="22"/>
          <w:szCs w:val="22"/>
        </w:rPr>
      </w:pPr>
      <w:r>
        <w:rPr>
          <w:rFonts w:ascii="Times New Roman" w:eastAsia="Times New Roman" w:hAnsi="Times New Roman" w:cs="Times New Roman"/>
          <w:b/>
          <w:color w:val="auto"/>
          <w:lang w:bidi="ar-SA"/>
        </w:rPr>
        <w:t>д)</w:t>
      </w:r>
      <w:r w:rsidRPr="005F02D8">
        <w:rPr>
          <w:rFonts w:ascii="Times New Roman" w:eastAsia="Times New Roman" w:hAnsi="Times New Roman" w:cs="Times New Roman"/>
          <w:b/>
          <w:color w:val="auto"/>
          <w:lang w:bidi="ar-SA"/>
        </w:rPr>
        <w:t>.</w:t>
      </w:r>
      <w:r w:rsidRPr="005F02D8">
        <w:rPr>
          <w:rFonts w:ascii="Times New Roman" w:eastAsia="Times New Roman" w:hAnsi="Times New Roman" w:cs="Times New Roman"/>
          <w:color w:val="auto"/>
          <w:lang w:bidi="ar-SA"/>
        </w:rPr>
        <w:t xml:space="preserve"> В случай, че Изпълнителят избере гаранция за изпълнение под формата на </w:t>
      </w:r>
      <w:r w:rsidRPr="005F02D8">
        <w:rPr>
          <w:rFonts w:ascii="Times New Roman" w:eastAsia="Times New Roman" w:hAnsi="Times New Roman" w:cs="Times New Roman"/>
          <w:sz w:val="22"/>
          <w:szCs w:val="22"/>
        </w:rPr>
        <w:t>застраховка, която обезпечава изпълнението, чрез покритие на отговорността на изпълнителя, то тогава ИЗПЪЛНИТЕЛЯТ е длъжен да поддържа валидна застрахователната полица за пълния размер на гаранцията - 2 % (две на сто) от стойността на договора за обществена поръчка без ДДС до приключване и приемане на всички възложени работи в срока на действие на договора.</w:t>
      </w:r>
    </w:p>
    <w:p w:rsidR="00300190" w:rsidRPr="005F02D8" w:rsidRDefault="00300190" w:rsidP="00300190">
      <w:pPr>
        <w:autoSpaceDE w:val="0"/>
        <w:autoSpaceDN w:val="0"/>
        <w:adjustRightInd w:val="0"/>
        <w:ind w:firstLine="708"/>
        <w:jc w:val="both"/>
        <w:rPr>
          <w:rFonts w:ascii="Times New Roman" w:eastAsia="Times New Roman" w:hAnsi="Times New Roman" w:cs="Times New Roman"/>
          <w:sz w:val="22"/>
          <w:szCs w:val="22"/>
        </w:rPr>
      </w:pPr>
      <w:r w:rsidRPr="005F02D8">
        <w:rPr>
          <w:rFonts w:ascii="Times New Roman" w:eastAsia="Times New Roman" w:hAnsi="Times New Roman" w:cs="Times New Roman"/>
          <w:sz w:val="22"/>
          <w:szCs w:val="22"/>
        </w:rPr>
        <w:t xml:space="preserve"> </w:t>
      </w:r>
    </w:p>
    <w:p w:rsidR="00300190" w:rsidRPr="005F02D8" w:rsidRDefault="00300190" w:rsidP="00300190">
      <w:pPr>
        <w:autoSpaceDE w:val="0"/>
        <w:autoSpaceDN w:val="0"/>
        <w:adjustRightInd w:val="0"/>
        <w:ind w:firstLine="708"/>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е)</w:t>
      </w:r>
      <w:r w:rsidRPr="005F02D8">
        <w:rPr>
          <w:rFonts w:ascii="Times New Roman" w:eastAsia="Times New Roman" w:hAnsi="Times New Roman" w:cs="Times New Roman"/>
          <w:sz w:val="22"/>
          <w:szCs w:val="22"/>
        </w:rPr>
        <w:t>ВЪЗЛОЖИТЕЛЯТ има право да изисква от ИЗПЪЛНИТЕЛЯ доказателства за наличието и валидността на застрахователен дог</w:t>
      </w:r>
      <w:bookmarkStart w:id="0" w:name="_GoBack"/>
      <w:bookmarkEnd w:id="0"/>
      <w:r w:rsidRPr="005F02D8">
        <w:rPr>
          <w:rFonts w:ascii="Times New Roman" w:eastAsia="Times New Roman" w:hAnsi="Times New Roman" w:cs="Times New Roman"/>
          <w:sz w:val="22"/>
          <w:szCs w:val="22"/>
        </w:rPr>
        <w:t>овор (копия от застрахователни полици и платежни документи за платени застрахователни премии). Тези документи се представят в 7-дневен срок от писменото им поискване.</w:t>
      </w:r>
    </w:p>
    <w:p w:rsidR="00300190" w:rsidRPr="005F02D8" w:rsidRDefault="00300190" w:rsidP="00300190">
      <w:pPr>
        <w:autoSpaceDE w:val="0"/>
        <w:autoSpaceDN w:val="0"/>
        <w:adjustRightInd w:val="0"/>
        <w:ind w:firstLine="708"/>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ж)</w:t>
      </w:r>
      <w:r w:rsidRPr="005F02D8">
        <w:rPr>
          <w:rFonts w:ascii="Times New Roman" w:eastAsia="Times New Roman" w:hAnsi="Times New Roman" w:cs="Times New Roman"/>
          <w:sz w:val="22"/>
          <w:szCs w:val="22"/>
        </w:rPr>
        <w:t xml:space="preserve">В случай че ВЪЗЛОЖИТЕЛЯТ констатира неизпълнение на задължението за сключване и поддържане на застраховка от ИЗПЪЛНИТЕЛЯ, той може да спре/задържи/ плащания, които му дължи, в размер на целия размер на гаранцията за изпълнение. В този случай гаранцията за изпълнение се приема, че се трансформира в парична форма и ВЪЗЛОЖИТЕЛЯТ я задържа за срок, съгласно договорените условия, докато ИЗПЪЛНИТЕЛЯТ не я представи в друга форма. </w:t>
      </w:r>
    </w:p>
    <w:p w:rsidR="00300190" w:rsidRPr="005F02D8" w:rsidRDefault="00300190" w:rsidP="00300190">
      <w:pPr>
        <w:autoSpaceDE w:val="0"/>
        <w:autoSpaceDN w:val="0"/>
        <w:adjustRightInd w:val="0"/>
        <w:ind w:firstLine="708"/>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3)</w:t>
      </w:r>
      <w:r w:rsidRPr="005F02D8">
        <w:rPr>
          <w:rFonts w:ascii="Times New Roman" w:eastAsia="Times New Roman" w:hAnsi="Times New Roman" w:cs="Times New Roman"/>
          <w:sz w:val="22"/>
          <w:szCs w:val="22"/>
        </w:rPr>
        <w:t>В случай, че не са налице дължими към ИЗПЪЛНИТЕЛЯ плащания и ИЗПЪЛНИТЕЛЯ не изпълни задължението си за поддържане на валидна застрахователна полица, ВЪЗЛОЖИТЕЛЯТ може едностранно да прекрати договора с предизвестие, като ИЗПЪЛНИТЕЛЯ дължи гаранцията за изпълнение в парична сума в седемдневен срок от датата на прекратяването.</w:t>
      </w:r>
    </w:p>
    <w:p w:rsidR="00300190" w:rsidRPr="005F02D8" w:rsidRDefault="00300190" w:rsidP="00300190">
      <w:pPr>
        <w:widowControl/>
        <w:ind w:firstLine="720"/>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 xml:space="preserve">6.2 </w:t>
      </w:r>
      <w:r w:rsidRPr="005F02D8">
        <w:rPr>
          <w:rFonts w:ascii="Times New Roman" w:eastAsia="Times New Roman" w:hAnsi="Times New Roman" w:cs="Times New Roman"/>
          <w:sz w:val="22"/>
          <w:szCs w:val="22"/>
        </w:rPr>
        <w:t>ВЪЗЛОЖИТЕЛЯТ не дължи лихва за времето, през което средствата по Гаранцията за изпълнение са престояли при него законосъобразно.</w:t>
      </w:r>
    </w:p>
    <w:p w:rsidR="00300190" w:rsidRPr="00300190" w:rsidRDefault="00300190" w:rsidP="00300190">
      <w:pPr>
        <w:pStyle w:val="a9"/>
        <w:numPr>
          <w:ilvl w:val="1"/>
          <w:numId w:val="28"/>
        </w:numPr>
        <w:autoSpaceDE w:val="0"/>
        <w:autoSpaceDN w:val="0"/>
        <w:adjustRightInd w:val="0"/>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 xml:space="preserve">Когато избраният изпълнител е обединение, което не е юридическо лице, всеки от </w:t>
      </w:r>
      <w:proofErr w:type="spellStart"/>
      <w:r w:rsidRPr="00300190">
        <w:rPr>
          <w:rFonts w:ascii="Times New Roman" w:eastAsia="Times New Roman" w:hAnsi="Times New Roman" w:cs="Times New Roman"/>
          <w:sz w:val="22"/>
          <w:szCs w:val="22"/>
        </w:rPr>
        <w:lastRenderedPageBreak/>
        <w:t>съдружниците</w:t>
      </w:r>
      <w:proofErr w:type="spellEnd"/>
      <w:r w:rsidRPr="00300190">
        <w:rPr>
          <w:rFonts w:ascii="Times New Roman" w:eastAsia="Times New Roman" w:hAnsi="Times New Roman" w:cs="Times New Roman"/>
          <w:sz w:val="22"/>
          <w:szCs w:val="22"/>
        </w:rPr>
        <w:t xml:space="preserve"> в него може да е </w:t>
      </w:r>
      <w:proofErr w:type="spellStart"/>
      <w:r w:rsidRPr="00300190">
        <w:rPr>
          <w:rFonts w:ascii="Times New Roman" w:eastAsia="Times New Roman" w:hAnsi="Times New Roman" w:cs="Times New Roman"/>
          <w:sz w:val="22"/>
          <w:szCs w:val="22"/>
        </w:rPr>
        <w:t>наредител</w:t>
      </w:r>
      <w:proofErr w:type="spellEnd"/>
      <w:r w:rsidRPr="00300190">
        <w:rPr>
          <w:rFonts w:ascii="Times New Roman" w:eastAsia="Times New Roman" w:hAnsi="Times New Roman" w:cs="Times New Roman"/>
          <w:sz w:val="22"/>
          <w:szCs w:val="22"/>
        </w:rPr>
        <w:t xml:space="preserve"> по банковата гаранция, съответно вносител на сумата по гаранцията или титуляр на застраховката.</w:t>
      </w:r>
    </w:p>
    <w:p w:rsidR="00300190" w:rsidRPr="00300190" w:rsidRDefault="006C4495" w:rsidP="00300190">
      <w:pPr>
        <w:pStyle w:val="a9"/>
        <w:numPr>
          <w:ilvl w:val="1"/>
          <w:numId w:val="28"/>
        </w:numPr>
        <w:autoSpaceDE w:val="0"/>
        <w:autoSpaceDN w:val="0"/>
        <w:adjustRightInd w:val="0"/>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ВЪЗЛОЖИТЕЛЯТ има право да се удовлетвори от гаранцията, независимо от формата, под която е представена, при неточно изпълнение на задължения по договора от страна на ИЗПЪЛНИТЕЛЯ.</w:t>
      </w:r>
    </w:p>
    <w:p w:rsidR="00300190" w:rsidRPr="00300190" w:rsidRDefault="006C4495" w:rsidP="00300190">
      <w:pPr>
        <w:pStyle w:val="a9"/>
        <w:numPr>
          <w:ilvl w:val="1"/>
          <w:numId w:val="28"/>
        </w:numPr>
        <w:autoSpaceDE w:val="0"/>
        <w:autoSpaceDN w:val="0"/>
        <w:adjustRightInd w:val="0"/>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ВЪЗЛОЖИТЕЛЯТ има право да усвои такава част от гаранцията, която покрива отговорността на ИЗПЪЛНИТЕЛЯ за неизпълнението.</w:t>
      </w:r>
    </w:p>
    <w:p w:rsidR="00300190" w:rsidRPr="00300190" w:rsidRDefault="006C4495" w:rsidP="00300190">
      <w:pPr>
        <w:pStyle w:val="a9"/>
        <w:numPr>
          <w:ilvl w:val="1"/>
          <w:numId w:val="28"/>
        </w:numPr>
        <w:autoSpaceDE w:val="0"/>
        <w:autoSpaceDN w:val="0"/>
        <w:adjustRightInd w:val="0"/>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При едностранно прекратяване на договора от ВЪЗЛОЖИТЕЛЯ поради виновно неизпълнение на задължения на ИЗПЪЛНИТЕЛЯ по договора, сумата от гаранцията се усвоява изцяло като обезщетение за прекратяване на договора.</w:t>
      </w:r>
    </w:p>
    <w:p w:rsidR="00300190" w:rsidRPr="00300190" w:rsidRDefault="006C4495" w:rsidP="00300190">
      <w:pPr>
        <w:pStyle w:val="a9"/>
        <w:numPr>
          <w:ilvl w:val="1"/>
          <w:numId w:val="28"/>
        </w:numPr>
        <w:autoSpaceDE w:val="0"/>
        <w:autoSpaceDN w:val="0"/>
        <w:adjustRightInd w:val="0"/>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ВЪЗЛОЖИТЕЛЯТ има право да усвоява дължимите суми за неустойки и обезщетения при некачествено или ненавременно изпълнение на задълженията на ИЗПЪЛНИТЕЛЯ от гаранцията за добро изпълнение.</w:t>
      </w:r>
    </w:p>
    <w:p w:rsidR="00300190" w:rsidRPr="00300190" w:rsidRDefault="006C4495" w:rsidP="00300190">
      <w:pPr>
        <w:pStyle w:val="a9"/>
        <w:numPr>
          <w:ilvl w:val="1"/>
          <w:numId w:val="28"/>
        </w:numPr>
        <w:autoSpaceDE w:val="0"/>
        <w:autoSpaceDN w:val="0"/>
        <w:adjustRightInd w:val="0"/>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В случай че неизпълнението на задълженията по договора от страна на ИЗПЪЛНИТЕЛЯ по стойност превишава размера на гаранцията, ВЪЗЛОЖИТЕЛЯТ има право да търси обезщетение по общия ред.</w:t>
      </w:r>
    </w:p>
    <w:p w:rsidR="0014023B" w:rsidRPr="00300190" w:rsidRDefault="006C4495" w:rsidP="00300190">
      <w:pPr>
        <w:pStyle w:val="a9"/>
        <w:numPr>
          <w:ilvl w:val="1"/>
          <w:numId w:val="28"/>
        </w:numPr>
        <w:autoSpaceDE w:val="0"/>
        <w:autoSpaceDN w:val="0"/>
        <w:adjustRightInd w:val="0"/>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14023B" w:rsidRDefault="006C4495">
      <w:pPr>
        <w:pStyle w:val="10"/>
        <w:keepNext/>
        <w:keepLines/>
        <w:shd w:val="clear" w:color="auto" w:fill="auto"/>
        <w:spacing w:before="0" w:after="91" w:line="220" w:lineRule="exact"/>
        <w:ind w:left="1100"/>
        <w:jc w:val="left"/>
      </w:pPr>
      <w:bookmarkStart w:id="1" w:name="bookmark6"/>
      <w:r>
        <w:t>VII. ГАРАНЦИОННИ СРОКОВЕ, ГАРАНЦИОННО ОБСЛУЖВАНЕ</w:t>
      </w:r>
      <w:bookmarkEnd w:id="1"/>
    </w:p>
    <w:p w:rsidR="0014023B" w:rsidRDefault="006C4495">
      <w:pPr>
        <w:pStyle w:val="20"/>
        <w:numPr>
          <w:ilvl w:val="0"/>
          <w:numId w:val="12"/>
        </w:numPr>
        <w:shd w:val="clear" w:color="auto" w:fill="auto"/>
        <w:tabs>
          <w:tab w:val="left" w:pos="1158"/>
        </w:tabs>
        <w:spacing w:before="0" w:line="254" w:lineRule="exact"/>
        <w:ind w:firstLine="720"/>
        <w:jc w:val="both"/>
      </w:pPr>
      <w:r>
        <w:t>ИЗПЪЛНИТЕЛЯТ се задължава да отстранява за своя сметка скритите недостатъци и появилите се впоследствие дефекти в гаранционните срокове, посочени в Техническото предложение на ИЗПЪЛНИТЕЛЯ, които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14023B" w:rsidRDefault="006C4495">
      <w:pPr>
        <w:pStyle w:val="20"/>
        <w:numPr>
          <w:ilvl w:val="0"/>
          <w:numId w:val="12"/>
        </w:numPr>
        <w:shd w:val="clear" w:color="auto" w:fill="auto"/>
        <w:tabs>
          <w:tab w:val="left" w:pos="1162"/>
        </w:tabs>
        <w:spacing w:before="0" w:after="60" w:line="254" w:lineRule="exact"/>
        <w:ind w:firstLine="760"/>
        <w:jc w:val="both"/>
      </w:pPr>
      <w:r>
        <w:t>На основание чл. 160, ал. 5 от ЗУТ, гаранционните срокове текат от деня на въвеждане на строителния обект в експлоатация с издаване на разрешение за ползване или удостоверение за въвеждане в експлоатация.</w:t>
      </w:r>
    </w:p>
    <w:p w:rsidR="0014023B" w:rsidRDefault="006C4495">
      <w:pPr>
        <w:pStyle w:val="20"/>
        <w:numPr>
          <w:ilvl w:val="0"/>
          <w:numId w:val="12"/>
        </w:numPr>
        <w:shd w:val="clear" w:color="auto" w:fill="auto"/>
        <w:tabs>
          <w:tab w:val="left" w:pos="1177"/>
        </w:tabs>
        <w:spacing w:before="0" w:after="184" w:line="254" w:lineRule="exact"/>
        <w:ind w:firstLine="760"/>
        <w:jc w:val="both"/>
      </w:pPr>
      <w:r>
        <w:t>За проявилите се в посочените гаранционни срокове дефекти, ВЪЗЛОЖИТЕЛЯТ уведомява писмено ИЗПЪЛНИТЕЛЯ. В срок до 5 работни дни след уведомяването, ИЗПЪЛНИТЕЛЯТ извършва проверка (вкл. на място). В резултат на извършената проверка и след съгласуване с ВЪЗЛОЖИТЕЛЯ, двете страни определят срок, в който ИЗПЪЛНИТЕЛЯТ е длъжен да предприеме съответните действия и да отстрани тези дефекти. "Гаранционният срок” спира да тече, за времето, когато се извършват работите по отстраняване на дефектите.</w:t>
      </w:r>
    </w:p>
    <w:p w:rsidR="0014023B" w:rsidRDefault="006C4495">
      <w:pPr>
        <w:pStyle w:val="10"/>
        <w:keepNext/>
        <w:keepLines/>
        <w:shd w:val="clear" w:color="auto" w:fill="auto"/>
        <w:spacing w:before="0"/>
        <w:ind w:left="1440"/>
        <w:jc w:val="left"/>
      </w:pPr>
      <w:bookmarkStart w:id="2" w:name="bookmark7"/>
      <w:r>
        <w:t>УШ. УСЛОВИЯ ЗА ПРЕКРАТЯВАНЕ НА ДОГОВОРА</w:t>
      </w:r>
      <w:bookmarkEnd w:id="2"/>
    </w:p>
    <w:p w:rsidR="0014023B" w:rsidRDefault="006C4495">
      <w:pPr>
        <w:pStyle w:val="20"/>
        <w:numPr>
          <w:ilvl w:val="0"/>
          <w:numId w:val="13"/>
        </w:numPr>
        <w:shd w:val="clear" w:color="auto" w:fill="auto"/>
        <w:tabs>
          <w:tab w:val="left" w:pos="1198"/>
        </w:tabs>
        <w:spacing w:before="0" w:line="250" w:lineRule="exact"/>
        <w:ind w:firstLine="760"/>
        <w:jc w:val="both"/>
      </w:pPr>
      <w:r>
        <w:t>Настоящият договор се прекратява:</w:t>
      </w:r>
    </w:p>
    <w:p w:rsidR="0014023B" w:rsidRDefault="006C4495">
      <w:pPr>
        <w:pStyle w:val="20"/>
        <w:numPr>
          <w:ilvl w:val="0"/>
          <w:numId w:val="14"/>
        </w:numPr>
        <w:shd w:val="clear" w:color="auto" w:fill="auto"/>
        <w:tabs>
          <w:tab w:val="left" w:pos="1366"/>
        </w:tabs>
        <w:spacing w:before="0" w:line="250" w:lineRule="exact"/>
        <w:ind w:firstLine="760"/>
        <w:jc w:val="both"/>
      </w:pPr>
      <w:r>
        <w:t>по взаимно съгласие, изразено в писмен вид;</w:t>
      </w:r>
    </w:p>
    <w:p w:rsidR="0014023B" w:rsidRDefault="006C4495">
      <w:pPr>
        <w:pStyle w:val="20"/>
        <w:numPr>
          <w:ilvl w:val="0"/>
          <w:numId w:val="14"/>
        </w:numPr>
        <w:shd w:val="clear" w:color="auto" w:fill="auto"/>
        <w:tabs>
          <w:tab w:val="left" w:pos="1321"/>
        </w:tabs>
        <w:spacing w:before="0" w:line="250" w:lineRule="exact"/>
        <w:ind w:firstLine="760"/>
        <w:jc w:val="both"/>
      </w:pPr>
      <w:r>
        <w:t>при виновно неизпълнение на задълженията на една от страните по договора, извън случаите по т. 8.2.1., с 15 -дневно писмено предизвестие от изправната до неизправната страна;</w:t>
      </w:r>
    </w:p>
    <w:p w:rsidR="0014023B" w:rsidRDefault="006C4495">
      <w:pPr>
        <w:pStyle w:val="20"/>
        <w:shd w:val="clear" w:color="auto" w:fill="auto"/>
        <w:spacing w:before="0" w:line="250" w:lineRule="exact"/>
        <w:ind w:firstLine="760"/>
        <w:jc w:val="both"/>
      </w:pPr>
      <w:r>
        <w:t>8.1.3 при констатирани нередности или конфликт на интереси с изпращане на едностранно писмено предизвестие от ВЪЗЛОЖИТЕЛЯ до ИЗПЪЛНИТЕЛЯ;</w:t>
      </w:r>
    </w:p>
    <w:p w:rsidR="0014023B" w:rsidRDefault="006C4495">
      <w:pPr>
        <w:pStyle w:val="20"/>
        <w:numPr>
          <w:ilvl w:val="0"/>
          <w:numId w:val="15"/>
        </w:numPr>
        <w:shd w:val="clear" w:color="auto" w:fill="auto"/>
        <w:tabs>
          <w:tab w:val="left" w:pos="1326"/>
        </w:tabs>
        <w:spacing w:before="0" w:line="250" w:lineRule="exact"/>
        <w:ind w:firstLine="760"/>
        <w:jc w:val="both"/>
      </w:pPr>
      <w:r>
        <w:t>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14023B" w:rsidRDefault="006C4495">
      <w:pPr>
        <w:pStyle w:val="20"/>
        <w:numPr>
          <w:ilvl w:val="0"/>
          <w:numId w:val="15"/>
        </w:numPr>
        <w:shd w:val="clear" w:color="auto" w:fill="auto"/>
        <w:tabs>
          <w:tab w:val="left" w:pos="1366"/>
        </w:tabs>
        <w:spacing w:before="0" w:line="250" w:lineRule="exact"/>
        <w:ind w:firstLine="760"/>
        <w:jc w:val="both"/>
      </w:pPr>
      <w:r>
        <w:t>с окончателното му изпълнение.;</w:t>
      </w:r>
    </w:p>
    <w:p w:rsidR="0014023B" w:rsidRDefault="006C4495">
      <w:pPr>
        <w:pStyle w:val="20"/>
        <w:numPr>
          <w:ilvl w:val="0"/>
          <w:numId w:val="15"/>
        </w:numPr>
        <w:shd w:val="clear" w:color="auto" w:fill="auto"/>
        <w:tabs>
          <w:tab w:val="left" w:pos="1326"/>
        </w:tabs>
        <w:spacing w:before="0" w:line="250" w:lineRule="exact"/>
        <w:ind w:firstLine="760"/>
        <w:jc w:val="both"/>
      </w:pPr>
      <w:r>
        <w:t>когато е необходимо съществено изменение на поръчката, което не позволява договорът да бъдат изменен на основание чл. 116, ал. 1 от ЗОП;</w:t>
      </w:r>
    </w:p>
    <w:p w:rsidR="0014023B" w:rsidRDefault="006C4495">
      <w:pPr>
        <w:pStyle w:val="20"/>
        <w:numPr>
          <w:ilvl w:val="0"/>
          <w:numId w:val="13"/>
        </w:numPr>
        <w:shd w:val="clear" w:color="auto" w:fill="auto"/>
        <w:tabs>
          <w:tab w:val="left" w:pos="1340"/>
        </w:tabs>
        <w:spacing w:before="0" w:line="250" w:lineRule="exact"/>
        <w:ind w:firstLine="760"/>
        <w:jc w:val="both"/>
      </w:pPr>
      <w:r>
        <w:t>ВЪЗЛОЖИТЕЛЯТ може да прекрати договора без предизвестие, когато ИЗПЪЛНИТЕЛЯТ:</w:t>
      </w:r>
    </w:p>
    <w:p w:rsidR="0014023B" w:rsidRDefault="006C4495">
      <w:pPr>
        <w:pStyle w:val="20"/>
        <w:numPr>
          <w:ilvl w:val="0"/>
          <w:numId w:val="16"/>
        </w:numPr>
        <w:shd w:val="clear" w:color="auto" w:fill="auto"/>
        <w:tabs>
          <w:tab w:val="left" w:pos="1335"/>
        </w:tabs>
        <w:spacing w:before="0" w:line="250" w:lineRule="exact"/>
        <w:ind w:firstLine="760"/>
        <w:jc w:val="both"/>
      </w:pPr>
      <w:r>
        <w:t>забави изпълнението на някое от задълженията си по договора с повече от 20 работни дни;</w:t>
      </w:r>
    </w:p>
    <w:p w:rsidR="0014023B" w:rsidRDefault="006C4495">
      <w:pPr>
        <w:pStyle w:val="20"/>
        <w:numPr>
          <w:ilvl w:val="0"/>
          <w:numId w:val="16"/>
        </w:numPr>
        <w:shd w:val="clear" w:color="auto" w:fill="auto"/>
        <w:tabs>
          <w:tab w:val="left" w:pos="1330"/>
        </w:tabs>
        <w:spacing w:before="0" w:line="250" w:lineRule="exact"/>
        <w:ind w:firstLine="760"/>
        <w:jc w:val="both"/>
      </w:pPr>
      <w:r>
        <w:t xml:space="preserve">не отстрани в определения срок недостатъците/некачествено </w:t>
      </w:r>
      <w:proofErr w:type="spellStart"/>
      <w:r>
        <w:t>изпълненините</w:t>
      </w:r>
      <w:proofErr w:type="spellEnd"/>
      <w:r>
        <w:t xml:space="preserve"> СМР, констатирани по реда, указан в договора;</w:t>
      </w:r>
    </w:p>
    <w:p w:rsidR="0014023B" w:rsidRDefault="006C4495">
      <w:pPr>
        <w:pStyle w:val="20"/>
        <w:numPr>
          <w:ilvl w:val="0"/>
          <w:numId w:val="16"/>
        </w:numPr>
        <w:shd w:val="clear" w:color="auto" w:fill="auto"/>
        <w:tabs>
          <w:tab w:val="left" w:pos="1330"/>
        </w:tabs>
        <w:spacing w:before="0" w:line="250" w:lineRule="exact"/>
        <w:ind w:firstLine="760"/>
        <w:jc w:val="both"/>
      </w:pPr>
      <w:r>
        <w:t xml:space="preserve">използва подизпълнител, без да е декларирал това в офертата си, или използва </w:t>
      </w:r>
      <w:r>
        <w:lastRenderedPageBreak/>
        <w:t>подизпълнител, който е различен от този, посочен в офертата му;</w:t>
      </w:r>
    </w:p>
    <w:p w:rsidR="0014023B" w:rsidRDefault="006C4495">
      <w:pPr>
        <w:pStyle w:val="20"/>
        <w:numPr>
          <w:ilvl w:val="0"/>
          <w:numId w:val="16"/>
        </w:numPr>
        <w:shd w:val="clear" w:color="auto" w:fill="auto"/>
        <w:tabs>
          <w:tab w:val="left" w:pos="1330"/>
        </w:tabs>
        <w:spacing w:before="0" w:line="250" w:lineRule="exact"/>
        <w:ind w:firstLine="760"/>
        <w:jc w:val="both"/>
      </w:pPr>
      <w:r>
        <w:t>бъде обявен в несъстоятелност или когато е в производство по несъстоятелност или ликвидация.</w:t>
      </w:r>
    </w:p>
    <w:p w:rsidR="0014023B" w:rsidRDefault="006C4495">
      <w:pPr>
        <w:pStyle w:val="20"/>
        <w:numPr>
          <w:ilvl w:val="0"/>
          <w:numId w:val="16"/>
        </w:numPr>
        <w:shd w:val="clear" w:color="auto" w:fill="auto"/>
        <w:tabs>
          <w:tab w:val="left" w:pos="1366"/>
        </w:tabs>
        <w:spacing w:before="0" w:after="204" w:line="250" w:lineRule="exact"/>
        <w:ind w:firstLine="760"/>
        <w:jc w:val="both"/>
      </w:pPr>
      <w:r>
        <w:t>в предвидените в чл. 118, ал. 1, т. 2 и т. 3 от ЗОП случаи.</w:t>
      </w:r>
    </w:p>
    <w:p w:rsidR="0014023B" w:rsidRDefault="006C4495">
      <w:pPr>
        <w:pStyle w:val="10"/>
        <w:keepNext/>
        <w:keepLines/>
        <w:numPr>
          <w:ilvl w:val="0"/>
          <w:numId w:val="17"/>
        </w:numPr>
        <w:shd w:val="clear" w:color="auto" w:fill="auto"/>
        <w:tabs>
          <w:tab w:val="left" w:pos="3483"/>
        </w:tabs>
        <w:spacing w:before="0" w:after="94" w:line="220" w:lineRule="exact"/>
        <w:ind w:left="3060"/>
        <w:jc w:val="both"/>
      </w:pPr>
      <w:bookmarkStart w:id="3" w:name="bookmark8"/>
      <w:r>
        <w:t>НЕПРЕОДОЛИМА СИЛА</w:t>
      </w:r>
      <w:bookmarkEnd w:id="3"/>
    </w:p>
    <w:p w:rsidR="0014023B" w:rsidRDefault="006C4495">
      <w:pPr>
        <w:pStyle w:val="20"/>
        <w:numPr>
          <w:ilvl w:val="0"/>
          <w:numId w:val="18"/>
        </w:numPr>
        <w:shd w:val="clear" w:color="auto" w:fill="auto"/>
        <w:tabs>
          <w:tab w:val="left" w:pos="1158"/>
        </w:tabs>
        <w:spacing w:before="0" w:after="53" w:line="250" w:lineRule="exact"/>
        <w:ind w:firstLine="760"/>
        <w:jc w:val="both"/>
      </w:pPr>
      <w:r>
        <w:t>Страните се освобождават от отговорност за неизпълнение на задълженията по настоящия договор, ако това се явява следствие от появата на форсмажорни обстоятелства като: пожар, земетресение, наводнение и други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w:t>
      </w:r>
    </w:p>
    <w:p w:rsidR="0014023B" w:rsidRDefault="006C4495">
      <w:pPr>
        <w:pStyle w:val="20"/>
        <w:numPr>
          <w:ilvl w:val="0"/>
          <w:numId w:val="18"/>
        </w:numPr>
        <w:shd w:val="clear" w:color="auto" w:fill="auto"/>
        <w:tabs>
          <w:tab w:val="left" w:pos="1162"/>
        </w:tabs>
        <w:spacing w:before="0" w:after="60" w:line="259" w:lineRule="exact"/>
        <w:ind w:firstLine="760"/>
        <w:jc w:val="both"/>
      </w:pPr>
      <w:r>
        <w:t>Страната, която се намира в невъзможност да изпълнява задълженията си по този договор поради непреодолима сила е длъжна:</w:t>
      </w:r>
    </w:p>
    <w:p w:rsidR="0014023B" w:rsidRDefault="006C4495">
      <w:pPr>
        <w:pStyle w:val="20"/>
        <w:numPr>
          <w:ilvl w:val="0"/>
          <w:numId w:val="19"/>
        </w:numPr>
        <w:shd w:val="clear" w:color="auto" w:fill="auto"/>
        <w:tabs>
          <w:tab w:val="left" w:pos="1292"/>
        </w:tabs>
        <w:spacing w:before="0" w:after="68" w:line="259" w:lineRule="exact"/>
        <w:ind w:firstLine="640"/>
        <w:jc w:val="both"/>
      </w:pPr>
      <w:r>
        <w:t>да уведоми писмено другата страна, в срок от 5 работни дни от настъпването на непреодолимата сила,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 При неуведомяване се дължи обезщетение за настъпилите от това вреди.;</w:t>
      </w:r>
    </w:p>
    <w:p w:rsidR="0014023B" w:rsidRDefault="006C4495">
      <w:pPr>
        <w:pStyle w:val="20"/>
        <w:numPr>
          <w:ilvl w:val="0"/>
          <w:numId w:val="19"/>
        </w:numPr>
        <w:shd w:val="clear" w:color="auto" w:fill="auto"/>
        <w:tabs>
          <w:tab w:val="left" w:pos="1330"/>
        </w:tabs>
        <w:spacing w:before="0" w:after="60" w:line="250" w:lineRule="exact"/>
        <w:ind w:firstLine="760"/>
        <w:jc w:val="both"/>
      </w:pPr>
      <w:r>
        <w:t>да положи всички разумни усилия, за да избегне, отстрани или ограничи до минимум понесените вреди и загуби.</w:t>
      </w:r>
    </w:p>
    <w:p w:rsidR="0014023B" w:rsidRDefault="006C4495">
      <w:pPr>
        <w:pStyle w:val="20"/>
        <w:numPr>
          <w:ilvl w:val="0"/>
          <w:numId w:val="18"/>
        </w:numPr>
        <w:shd w:val="clear" w:color="auto" w:fill="auto"/>
        <w:tabs>
          <w:tab w:val="left" w:pos="1162"/>
        </w:tabs>
        <w:spacing w:before="0" w:after="60" w:line="250" w:lineRule="exact"/>
        <w:ind w:firstLine="760"/>
        <w:jc w:val="both"/>
      </w:pPr>
      <w:r>
        <w:t>Докато трае непреодолимата сила, изпълнението на задълженията и на свързаните с тях насрещни задължения се спира.</w:t>
      </w:r>
    </w:p>
    <w:p w:rsidR="00DC1AB9" w:rsidRDefault="006C4495" w:rsidP="00DC1AB9">
      <w:pPr>
        <w:pStyle w:val="20"/>
        <w:numPr>
          <w:ilvl w:val="0"/>
          <w:numId w:val="18"/>
        </w:numPr>
        <w:shd w:val="clear" w:color="auto" w:fill="auto"/>
        <w:tabs>
          <w:tab w:val="left" w:pos="1162"/>
        </w:tabs>
        <w:spacing w:before="0" w:after="118" w:line="220" w:lineRule="exact"/>
        <w:ind w:firstLine="760"/>
        <w:jc w:val="both"/>
      </w:pPr>
      <w: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14023B" w:rsidRDefault="006C4495" w:rsidP="00DC1AB9">
      <w:pPr>
        <w:pStyle w:val="20"/>
        <w:numPr>
          <w:ilvl w:val="0"/>
          <w:numId w:val="18"/>
        </w:numPr>
        <w:shd w:val="clear" w:color="auto" w:fill="auto"/>
        <w:tabs>
          <w:tab w:val="left" w:pos="1162"/>
        </w:tabs>
        <w:spacing w:before="0" w:after="118" w:line="220" w:lineRule="exact"/>
        <w:ind w:firstLine="760"/>
        <w:jc w:val="both"/>
      </w:pPr>
      <w:r>
        <w:t>Липсата на парични средства не представлява непреодолима сила.</w:t>
      </w:r>
    </w:p>
    <w:p w:rsidR="0014023B" w:rsidRDefault="006C4495">
      <w:pPr>
        <w:pStyle w:val="20"/>
        <w:numPr>
          <w:ilvl w:val="0"/>
          <w:numId w:val="18"/>
        </w:numPr>
        <w:shd w:val="clear" w:color="auto" w:fill="auto"/>
        <w:tabs>
          <w:tab w:val="left" w:pos="1229"/>
        </w:tabs>
        <w:spacing w:before="0" w:after="91" w:line="220" w:lineRule="exact"/>
        <w:ind w:firstLine="760"/>
        <w:jc w:val="both"/>
      </w:pPr>
      <w:r>
        <w:t>Определено събитие не може да се квалифицира като “непреодолима сила”, ако:</w:t>
      </w:r>
    </w:p>
    <w:p w:rsidR="0014023B" w:rsidRDefault="006C4495">
      <w:pPr>
        <w:pStyle w:val="20"/>
        <w:numPr>
          <w:ilvl w:val="0"/>
          <w:numId w:val="20"/>
        </w:numPr>
        <w:shd w:val="clear" w:color="auto" w:fill="auto"/>
        <w:tabs>
          <w:tab w:val="left" w:pos="1873"/>
        </w:tabs>
        <w:spacing w:before="0" w:after="64" w:line="254" w:lineRule="exact"/>
        <w:ind w:firstLine="1300"/>
      </w:pPr>
      <w:r>
        <w:t>ефектът от това събитие е могъл да се избегне, ако някоя от страните е изпълнявала добросъвестно задълженията си по този договор.</w:t>
      </w:r>
    </w:p>
    <w:p w:rsidR="0014023B" w:rsidRDefault="006C4495">
      <w:pPr>
        <w:pStyle w:val="20"/>
        <w:numPr>
          <w:ilvl w:val="0"/>
          <w:numId w:val="20"/>
        </w:numPr>
        <w:shd w:val="clear" w:color="auto" w:fill="auto"/>
        <w:tabs>
          <w:tab w:val="left" w:pos="1873"/>
        </w:tabs>
        <w:spacing w:before="0" w:after="204" w:line="250" w:lineRule="exact"/>
        <w:ind w:firstLine="1300"/>
      </w:pPr>
      <w:r>
        <w:t>ефектът от това събитие е могъл да бъде избегнат или намален с полагането на всички разумни грижи.</w:t>
      </w:r>
    </w:p>
    <w:p w:rsidR="0014023B" w:rsidRDefault="006C4495">
      <w:pPr>
        <w:pStyle w:val="10"/>
        <w:keepNext/>
        <w:keepLines/>
        <w:shd w:val="clear" w:color="auto" w:fill="auto"/>
        <w:tabs>
          <w:tab w:val="left" w:pos="3442"/>
        </w:tabs>
        <w:spacing w:before="0" w:after="87" w:line="220" w:lineRule="exact"/>
        <w:ind w:left="3100"/>
        <w:jc w:val="both"/>
      </w:pPr>
      <w:bookmarkStart w:id="4" w:name="bookmark9"/>
      <w:r>
        <w:t>Х.</w:t>
      </w:r>
      <w:r>
        <w:tab/>
        <w:t>КОНФИДЕНЦИАЛНОСТ</w:t>
      </w:r>
      <w:bookmarkEnd w:id="4"/>
    </w:p>
    <w:p w:rsidR="0014023B" w:rsidRDefault="006C4495">
      <w:pPr>
        <w:pStyle w:val="20"/>
        <w:numPr>
          <w:ilvl w:val="0"/>
          <w:numId w:val="21"/>
        </w:numPr>
        <w:shd w:val="clear" w:color="auto" w:fill="auto"/>
        <w:tabs>
          <w:tab w:val="left" w:pos="1268"/>
        </w:tabs>
        <w:spacing w:before="0" w:after="64" w:line="254" w:lineRule="exact"/>
        <w:ind w:firstLine="760"/>
        <w:jc w:val="both"/>
      </w:pPr>
      <w:r>
        <w:t>ИЗПЪЛНИТЕЛЯТ и ВЪЗЛОЖИТЕЛЯТ третират като конфиденциална всяка информация, получена при и/или по повод изпълнението на договора.</w:t>
      </w:r>
    </w:p>
    <w:p w:rsidR="0014023B" w:rsidRDefault="006C4495">
      <w:pPr>
        <w:pStyle w:val="20"/>
        <w:numPr>
          <w:ilvl w:val="0"/>
          <w:numId w:val="21"/>
        </w:numPr>
        <w:shd w:val="clear" w:color="auto" w:fill="auto"/>
        <w:tabs>
          <w:tab w:val="left" w:pos="1402"/>
        </w:tabs>
        <w:spacing w:before="0" w:after="56" w:line="250" w:lineRule="exact"/>
        <w:ind w:firstLine="760"/>
        <w:jc w:val="both"/>
      </w:pPr>
      <w:r>
        <w:t>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14023B" w:rsidRDefault="006C4495">
      <w:pPr>
        <w:pStyle w:val="20"/>
        <w:numPr>
          <w:ilvl w:val="0"/>
          <w:numId w:val="21"/>
        </w:numPr>
        <w:shd w:val="clear" w:color="auto" w:fill="auto"/>
        <w:tabs>
          <w:tab w:val="left" w:pos="1402"/>
        </w:tabs>
        <w:spacing w:before="0" w:after="88" w:line="254" w:lineRule="exact"/>
        <w:ind w:firstLine="760"/>
        <w:jc w:val="both"/>
      </w:pPr>
      <w:r>
        <w:t xml:space="preserve">ВЪЗЛОЖИТЕЛЯТ гарантира </w:t>
      </w:r>
      <w:proofErr w:type="spellStart"/>
      <w:r>
        <w:t>конфиденциалност</w:t>
      </w:r>
      <w:proofErr w:type="spellEnd"/>
      <w:r>
        <w:t xml:space="preserve"> при използването на предоставени от ИЗПЪЛНИТЕЛЯ документи и материали по договора, като не ги предоставя на трети лица.</w:t>
      </w:r>
    </w:p>
    <w:p w:rsidR="0014023B" w:rsidRDefault="006C4495">
      <w:pPr>
        <w:pStyle w:val="10"/>
        <w:keepNext/>
        <w:keepLines/>
        <w:numPr>
          <w:ilvl w:val="0"/>
          <w:numId w:val="22"/>
        </w:numPr>
        <w:shd w:val="clear" w:color="auto" w:fill="auto"/>
        <w:tabs>
          <w:tab w:val="left" w:pos="4088"/>
        </w:tabs>
        <w:spacing w:before="0" w:after="90" w:line="220" w:lineRule="exact"/>
        <w:ind w:left="3660"/>
        <w:jc w:val="both"/>
      </w:pPr>
      <w:bookmarkStart w:id="5" w:name="bookmark10"/>
      <w:r>
        <w:t>НЕУСТОЙКИ</w:t>
      </w:r>
      <w:bookmarkEnd w:id="5"/>
    </w:p>
    <w:p w:rsidR="0014023B" w:rsidRDefault="006C4495">
      <w:pPr>
        <w:pStyle w:val="20"/>
        <w:numPr>
          <w:ilvl w:val="0"/>
          <w:numId w:val="23"/>
        </w:numPr>
        <w:shd w:val="clear" w:color="auto" w:fill="auto"/>
        <w:tabs>
          <w:tab w:val="left" w:pos="1268"/>
        </w:tabs>
        <w:spacing w:before="0" w:after="56" w:line="250" w:lineRule="exact"/>
        <w:ind w:firstLine="760"/>
        <w:jc w:val="both"/>
      </w:pPr>
      <w:r>
        <w:t>Ако ИЗПЪЛНИТЕЛЯТ не изпълни изцяло възложени дейности и строително- монтажни работи или част от тях, или не ги изпълни съгласно изискванията за тяхното извършване, посочени в настоящия договор, извън случаите по т. 11.3., същият дължи на ВЪЗЛОЖИТЕЛЯ неустойка в размер до 10 (десет) на сто от стойността на договора по т.2.1.</w:t>
      </w:r>
    </w:p>
    <w:p w:rsidR="0014023B" w:rsidRDefault="006C4495">
      <w:pPr>
        <w:pStyle w:val="20"/>
        <w:numPr>
          <w:ilvl w:val="0"/>
          <w:numId w:val="23"/>
        </w:numPr>
        <w:shd w:val="clear" w:color="auto" w:fill="auto"/>
        <w:tabs>
          <w:tab w:val="left" w:pos="1268"/>
        </w:tabs>
        <w:spacing w:before="0" w:after="60" w:line="254" w:lineRule="exact"/>
        <w:ind w:firstLine="760"/>
        <w:jc w:val="both"/>
      </w:pPr>
      <w:r>
        <w:t>При забава в плащането, ВЪЗЛОЖИТЕЛЯТ дължи неустойка в размер на 0.02 на сто от дължимата сума за всеки ден закъснение, но не повече от 5 (пет) на сто от тази стойност.</w:t>
      </w:r>
    </w:p>
    <w:p w:rsidR="0014023B" w:rsidRDefault="006C4495">
      <w:pPr>
        <w:pStyle w:val="20"/>
        <w:numPr>
          <w:ilvl w:val="0"/>
          <w:numId w:val="23"/>
        </w:numPr>
        <w:shd w:val="clear" w:color="auto" w:fill="auto"/>
        <w:tabs>
          <w:tab w:val="left" w:pos="1402"/>
        </w:tabs>
        <w:spacing w:before="0" w:after="60" w:line="254" w:lineRule="exact"/>
        <w:ind w:firstLine="760"/>
        <w:jc w:val="both"/>
      </w:pPr>
      <w:r>
        <w:t>В случай на забавяне при изпълнението на работата по договора ИЗПЪЛНИТЕЛЯТ дължи на ВЪЗЛОЖИТЕЛЯ неустойка в размер на 0.5 % от стойността на забавената дейност за всеки просрочен ден.</w:t>
      </w:r>
    </w:p>
    <w:p w:rsidR="0014023B" w:rsidRDefault="006C4495">
      <w:pPr>
        <w:pStyle w:val="20"/>
        <w:numPr>
          <w:ilvl w:val="0"/>
          <w:numId w:val="23"/>
        </w:numPr>
        <w:shd w:val="clear" w:color="auto" w:fill="auto"/>
        <w:tabs>
          <w:tab w:val="left" w:pos="1273"/>
        </w:tabs>
        <w:spacing w:before="0" w:after="88" w:line="254" w:lineRule="exact"/>
        <w:ind w:firstLine="760"/>
        <w:jc w:val="both"/>
      </w:pPr>
      <w:r>
        <w:t xml:space="preserve">Изплащането на неустойката не лишава изправната страна от правото да търси </w:t>
      </w:r>
      <w:r>
        <w:lastRenderedPageBreak/>
        <w:t>реално изпълнение и обезщетение за претърпени вреди.</w:t>
      </w:r>
    </w:p>
    <w:p w:rsidR="0014023B" w:rsidRDefault="006C4495">
      <w:pPr>
        <w:pStyle w:val="20"/>
        <w:numPr>
          <w:ilvl w:val="0"/>
          <w:numId w:val="23"/>
        </w:numPr>
        <w:shd w:val="clear" w:color="auto" w:fill="auto"/>
        <w:tabs>
          <w:tab w:val="left" w:pos="1298"/>
        </w:tabs>
        <w:spacing w:before="0" w:after="87" w:line="220" w:lineRule="exact"/>
        <w:ind w:firstLine="760"/>
        <w:jc w:val="both"/>
      </w:pPr>
      <w:r>
        <w:t>При прекратяване на договора по т. 8.1.1., страните не си дължат неустойки.</w:t>
      </w:r>
    </w:p>
    <w:p w:rsidR="0014023B" w:rsidRDefault="006C4495">
      <w:pPr>
        <w:pStyle w:val="20"/>
        <w:numPr>
          <w:ilvl w:val="0"/>
          <w:numId w:val="23"/>
        </w:numPr>
        <w:shd w:val="clear" w:color="auto" w:fill="auto"/>
        <w:tabs>
          <w:tab w:val="left" w:pos="1268"/>
        </w:tabs>
        <w:spacing w:before="0" w:after="64" w:line="254" w:lineRule="exact"/>
        <w:ind w:firstLine="760"/>
        <w:jc w:val="both"/>
      </w:pPr>
      <w:r>
        <w:t>При прекратяване на договора по т. 8.1.4. и т. 8.1.6., ВЪЗЛОЖИТЕЛЯТ не дължи неустойки, лихви и пропуснати ползи на ИЗПЪЛНИТЕЛЯ.</w:t>
      </w:r>
    </w:p>
    <w:p w:rsidR="0014023B" w:rsidRDefault="006C4495">
      <w:pPr>
        <w:pStyle w:val="20"/>
        <w:numPr>
          <w:ilvl w:val="0"/>
          <w:numId w:val="23"/>
        </w:numPr>
        <w:shd w:val="clear" w:color="auto" w:fill="auto"/>
        <w:tabs>
          <w:tab w:val="left" w:pos="1273"/>
        </w:tabs>
        <w:spacing w:before="0" w:after="60" w:line="250" w:lineRule="exact"/>
        <w:ind w:firstLine="760"/>
        <w:jc w:val="both"/>
      </w:pPr>
      <w:r>
        <w:t>При прекратяване на договора по т. 8.1.4 и т. 8.1.6 ВЪЗЛОЖИТЕЛЯТ дължи на ИЗПЪЛНИТЕЛЯ извършените и неразплатени дейности и СМР, доказани с документи и фактури, извършени до момента на получаване на уведомлението съгласно 8.1.4.</w:t>
      </w:r>
    </w:p>
    <w:p w:rsidR="0014023B" w:rsidRDefault="006C4495">
      <w:pPr>
        <w:pStyle w:val="20"/>
        <w:numPr>
          <w:ilvl w:val="0"/>
          <w:numId w:val="23"/>
        </w:numPr>
        <w:shd w:val="clear" w:color="auto" w:fill="auto"/>
        <w:tabs>
          <w:tab w:val="left" w:pos="1287"/>
        </w:tabs>
        <w:spacing w:before="0" w:after="504" w:line="250" w:lineRule="exact"/>
        <w:ind w:firstLine="760"/>
        <w:jc w:val="both"/>
      </w:pPr>
      <w:r>
        <w:t>ВЪЗЛОЖИТЕЛЯТ има право да задържа по негова преценка дължимите суми за разплащане, без да дължи санкция по чл. 11.2 от договора, при условие, че ИЗПЪЛНИТЕЛЯТ изостава съгласно Линейния график за изпълнение на обекта, което се установява с протокол, подписан от ВЪЗЛОЖИТЕЛЯ и ИЗПЪЛНИТЕЛЯ. При отказ на една от страните да оформи изготвения протокол, същата се замества от лицето осъществяващо строителен надзор на обекта. Протоколът се предава на ВЪЗЛОЖИТЕЛЯ в тридневен срок от неговото подписване.</w:t>
      </w:r>
    </w:p>
    <w:p w:rsidR="0014023B" w:rsidRDefault="006C4495">
      <w:pPr>
        <w:pStyle w:val="10"/>
        <w:keepNext/>
        <w:keepLines/>
        <w:numPr>
          <w:ilvl w:val="0"/>
          <w:numId w:val="22"/>
        </w:numPr>
        <w:shd w:val="clear" w:color="auto" w:fill="auto"/>
        <w:tabs>
          <w:tab w:val="left" w:pos="3034"/>
        </w:tabs>
        <w:spacing w:before="0" w:after="87" w:line="220" w:lineRule="exact"/>
        <w:ind w:left="2520"/>
        <w:jc w:val="both"/>
      </w:pPr>
      <w:bookmarkStart w:id="6" w:name="bookmark11"/>
      <w:r>
        <w:t>ПРИЕМАНЕ НА ИЗПЪЛНЕНИЕТО</w:t>
      </w:r>
      <w:bookmarkEnd w:id="6"/>
    </w:p>
    <w:p w:rsidR="0014023B" w:rsidRDefault="006C4495">
      <w:pPr>
        <w:pStyle w:val="20"/>
        <w:numPr>
          <w:ilvl w:val="0"/>
          <w:numId w:val="24"/>
        </w:numPr>
        <w:shd w:val="clear" w:color="auto" w:fill="auto"/>
        <w:tabs>
          <w:tab w:val="left" w:pos="1273"/>
        </w:tabs>
        <w:spacing w:before="0" w:line="254" w:lineRule="exact"/>
        <w:ind w:firstLine="760"/>
        <w:jc w:val="both"/>
      </w:pPr>
      <w:r>
        <w:t xml:space="preserve">При установяване в хода на изпълнението на некачествено изпълнени строително- монтажни работи, вкл. влагане на лошокачествени или нестандартни материали и </w:t>
      </w:r>
      <w:proofErr w:type="spellStart"/>
      <w:r>
        <w:t>др</w:t>
      </w:r>
      <w:proofErr w:type="spellEnd"/>
      <w:r>
        <w:t>,, се спира изпълнението им и не се заплаща възнаграждение за тях. За констатираните такива, ВЪЗЛОЖИТЕЛЯТ уведомява писмено ИЗПЪЛНИТЕЛЯ. В срок до 5 работни дни след уведомяването, ИЗПЪЛНИТЕЛЯТ извършва проверка (вкл. на място). След извършената проверка ИЗПЪЛНИТЕЛЯТ и ВЪЗЛОЖИТЕЛЯТ, подписват Констативен протокол, в който се определя и срок за отстраняването им от ИЗПЪЛНИТЕЛЯ. При неотстраняването им от</w:t>
      </w:r>
    </w:p>
    <w:p w:rsidR="0014023B" w:rsidRDefault="006C4495">
      <w:pPr>
        <w:pStyle w:val="20"/>
        <w:shd w:val="clear" w:color="auto" w:fill="auto"/>
        <w:spacing w:before="0" w:after="68" w:line="259" w:lineRule="exact"/>
        <w:jc w:val="both"/>
      </w:pPr>
      <w:r>
        <w:t>ИЗПЪЛНИТЕЛЯ в определения срок, ВЪЗЛОЖИТЕЛЯТ разполага с възможностите по чл. 265 от ЗЗД.</w:t>
      </w:r>
    </w:p>
    <w:p w:rsidR="0014023B" w:rsidRDefault="006C4495">
      <w:pPr>
        <w:pStyle w:val="20"/>
        <w:numPr>
          <w:ilvl w:val="0"/>
          <w:numId w:val="24"/>
        </w:numPr>
        <w:shd w:val="clear" w:color="auto" w:fill="auto"/>
        <w:tabs>
          <w:tab w:val="left" w:pos="1273"/>
        </w:tabs>
        <w:spacing w:before="0" w:after="60" w:line="250" w:lineRule="exact"/>
        <w:ind w:firstLine="760"/>
        <w:jc w:val="both"/>
      </w:pPr>
      <w:r>
        <w:t>Приемането на обекта след извършените строително-монтажни работи се удостоверява чрез подписване на Констативен акт за установяване годността за приемане на строежа от ВЪЗЛОЖИТЕЛЯ, ИЗПЪЛНИТЕЛЯ и от лицето осъществяващо строителен надзор.</w:t>
      </w:r>
    </w:p>
    <w:p w:rsidR="0014023B" w:rsidRDefault="006C4495">
      <w:pPr>
        <w:pStyle w:val="20"/>
        <w:numPr>
          <w:ilvl w:val="0"/>
          <w:numId w:val="24"/>
        </w:numPr>
        <w:shd w:val="clear" w:color="auto" w:fill="auto"/>
        <w:tabs>
          <w:tab w:val="left" w:pos="1273"/>
        </w:tabs>
        <w:spacing w:before="0" w:after="60" w:line="250" w:lineRule="exact"/>
        <w:ind w:firstLine="760"/>
        <w:jc w:val="both"/>
      </w:pPr>
      <w:r>
        <w:t>Преди подписването на Констативен акт за установяване годността за приемане на строежа по реда на т. 12.2. лицето осъществяващо строителен надзор проверява съответствието на извършените СМР с представеното в офертата Техническото предложение на ИЗПЪЛНИТЕЛЯ, в присъствието на негови представители.</w:t>
      </w:r>
    </w:p>
    <w:p w:rsidR="0014023B" w:rsidRDefault="006C4495">
      <w:pPr>
        <w:pStyle w:val="20"/>
        <w:numPr>
          <w:ilvl w:val="0"/>
          <w:numId w:val="24"/>
        </w:numPr>
        <w:shd w:val="clear" w:color="auto" w:fill="auto"/>
        <w:tabs>
          <w:tab w:val="left" w:pos="1278"/>
        </w:tabs>
        <w:spacing w:before="0" w:after="60" w:line="250" w:lineRule="exact"/>
        <w:ind w:firstLine="760"/>
        <w:jc w:val="both"/>
      </w:pPr>
      <w:r>
        <w:t>След извършената проверка по реда на т. 12.3 и при констатиране на недостатъци/несъответствия на извършените дейности с Техническата спецификация и Техническото предложение, ИЗПЪЛНИТЕЛЯТ, лицата осъществяващи инвеститорски контрол и строителен надзор, подписват Констативен протокол, в който се определя и срок за отстраняването им от ИЗПЪЛНИТЕЛЯ за негова сметка При неотстраняването им от ИЗПЪЛНИТЕЛЯ в определения срок, ВЪЗЛОЖИТЕЛЯТ разполага с възможностите по чл. 265 от ЗЗД.</w:t>
      </w:r>
    </w:p>
    <w:p w:rsidR="0014023B" w:rsidRDefault="006C4495">
      <w:pPr>
        <w:pStyle w:val="20"/>
        <w:numPr>
          <w:ilvl w:val="0"/>
          <w:numId w:val="24"/>
        </w:numPr>
        <w:shd w:val="clear" w:color="auto" w:fill="auto"/>
        <w:tabs>
          <w:tab w:val="left" w:pos="1269"/>
        </w:tabs>
        <w:spacing w:before="0" w:after="56" w:line="250" w:lineRule="exact"/>
        <w:ind w:firstLine="760"/>
        <w:jc w:val="both"/>
      </w:pPr>
      <w:r>
        <w:t>ВЪЗЛОЖИТЕЛЯТ има право, след уведомяване от лицето осъществяващо строителен надзор, да прави рекламации пред ИЗПЪЛНИТЕЛЯ за констатирани дефекти или появили се недостатъци на изпълнените СМР.</w:t>
      </w:r>
    </w:p>
    <w:p w:rsidR="0014023B" w:rsidRDefault="006C4495">
      <w:pPr>
        <w:pStyle w:val="20"/>
        <w:numPr>
          <w:ilvl w:val="0"/>
          <w:numId w:val="24"/>
        </w:numPr>
        <w:shd w:val="clear" w:color="auto" w:fill="auto"/>
        <w:tabs>
          <w:tab w:val="left" w:pos="1269"/>
        </w:tabs>
        <w:spacing w:before="0" w:after="60" w:line="254" w:lineRule="exact"/>
        <w:ind w:firstLine="760"/>
        <w:jc w:val="both"/>
      </w:pPr>
      <w:r>
        <w:t>ИЗПЪЛНИТЕЛЯТ носи отговорност от случайно погиване на обекта, от момента на предаването на обекта на мястото съгласно т. 4.3 с Констативен акт за установяване годността за приемане на строежа по реда на т. 12.2., подписан без забележки по реда и съгласно условията на настоящия договор.</w:t>
      </w:r>
    </w:p>
    <w:p w:rsidR="0014023B" w:rsidRDefault="006C4495">
      <w:pPr>
        <w:pStyle w:val="20"/>
        <w:numPr>
          <w:ilvl w:val="0"/>
          <w:numId w:val="24"/>
        </w:numPr>
        <w:shd w:val="clear" w:color="auto" w:fill="auto"/>
        <w:tabs>
          <w:tab w:val="left" w:pos="1269"/>
        </w:tabs>
        <w:spacing w:before="0" w:after="60" w:line="254" w:lineRule="exact"/>
        <w:ind w:firstLine="760"/>
        <w:jc w:val="both"/>
      </w:pPr>
      <w:r>
        <w:t xml:space="preserve">Когато ИЗПЪЛНИТЕЛЯТ е сключил договор/договори за </w:t>
      </w:r>
      <w:proofErr w:type="spellStart"/>
      <w:r>
        <w:t>подизпълнение</w:t>
      </w:r>
      <w:proofErr w:type="spellEnd"/>
      <w:r>
        <w:t>, работата на подизпълнителите се приема от ВЪЗЛОЖИТЕЛЯ в присъствието на ИЗПЪЛНИТЕЛЯ и подизпълнителя.</w:t>
      </w:r>
    </w:p>
    <w:p w:rsidR="0014023B" w:rsidRDefault="006C4495">
      <w:pPr>
        <w:pStyle w:val="20"/>
        <w:numPr>
          <w:ilvl w:val="0"/>
          <w:numId w:val="24"/>
        </w:numPr>
        <w:shd w:val="clear" w:color="auto" w:fill="auto"/>
        <w:tabs>
          <w:tab w:val="left" w:pos="1269"/>
        </w:tabs>
        <w:spacing w:before="0" w:after="208" w:line="254" w:lineRule="exact"/>
        <w:ind w:firstLine="760"/>
        <w:jc w:val="both"/>
      </w:pPr>
      <w:r>
        <w:t>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писмено уведомява ИЗПЪЛНИТЕЛЯ.</w:t>
      </w:r>
    </w:p>
    <w:p w:rsidR="0014023B" w:rsidRDefault="006C4495" w:rsidP="00DC1AB9">
      <w:pPr>
        <w:pStyle w:val="10"/>
        <w:keepNext/>
        <w:keepLines/>
        <w:shd w:val="clear" w:color="auto" w:fill="auto"/>
        <w:spacing w:before="0" w:after="327" w:line="220" w:lineRule="exact"/>
        <w:ind w:left="20"/>
      </w:pPr>
      <w:bookmarkStart w:id="7" w:name="bookmark12"/>
      <w:r>
        <w:lastRenderedPageBreak/>
        <w:t xml:space="preserve">ХШ. </w:t>
      </w:r>
      <w:bookmarkStart w:id="8" w:name="bookmark13"/>
      <w:bookmarkEnd w:id="7"/>
      <w:r>
        <w:t xml:space="preserve"> ЗАКЛЮЧИТЕЛНИ РАЗПОРЕДБИ</w:t>
      </w:r>
      <w:bookmarkEnd w:id="8"/>
    </w:p>
    <w:p w:rsidR="00DC1AB9" w:rsidRDefault="00DC1AB9" w:rsidP="00DC1AB9">
      <w:pPr>
        <w:pStyle w:val="20"/>
        <w:numPr>
          <w:ilvl w:val="1"/>
          <w:numId w:val="27"/>
        </w:numPr>
        <w:shd w:val="clear" w:color="auto" w:fill="auto"/>
        <w:tabs>
          <w:tab w:val="left" w:pos="1298"/>
        </w:tabs>
        <w:spacing w:before="0" w:after="56" w:line="250" w:lineRule="exact"/>
        <w:jc w:val="both"/>
      </w:pPr>
      <w:r>
        <w:t xml:space="preserve"> </w:t>
      </w:r>
      <w:r w:rsidR="006C4495">
        <w:t>Изменение на сключен договор за обществена поръчка се допуска по изключение, при условията на чл. 116 от Закона за обществените поръчки.</w:t>
      </w:r>
    </w:p>
    <w:p w:rsidR="00DC1AB9" w:rsidRDefault="00DC1AB9" w:rsidP="00DC1AB9">
      <w:pPr>
        <w:pStyle w:val="20"/>
        <w:numPr>
          <w:ilvl w:val="1"/>
          <w:numId w:val="27"/>
        </w:numPr>
        <w:shd w:val="clear" w:color="auto" w:fill="auto"/>
        <w:tabs>
          <w:tab w:val="left" w:pos="1302"/>
        </w:tabs>
        <w:spacing w:before="0" w:after="56" w:line="250" w:lineRule="exact"/>
        <w:jc w:val="both"/>
      </w:pPr>
      <w:r>
        <w:t xml:space="preserve"> </w:t>
      </w:r>
      <w:r w:rsidR="006C4495">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DC1AB9" w:rsidRDefault="00DC1AB9" w:rsidP="00DC1AB9">
      <w:pPr>
        <w:pStyle w:val="20"/>
        <w:numPr>
          <w:ilvl w:val="1"/>
          <w:numId w:val="27"/>
        </w:numPr>
        <w:shd w:val="clear" w:color="auto" w:fill="auto"/>
        <w:tabs>
          <w:tab w:val="left" w:pos="1298"/>
        </w:tabs>
        <w:spacing w:before="0" w:after="56" w:line="250" w:lineRule="exact"/>
        <w:jc w:val="both"/>
      </w:pPr>
      <w:r>
        <w:t xml:space="preserve"> </w:t>
      </w:r>
      <w:r w:rsidR="006C4495">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DC1AB9" w:rsidRDefault="00DC1AB9" w:rsidP="00DC1AB9">
      <w:pPr>
        <w:pStyle w:val="20"/>
        <w:numPr>
          <w:ilvl w:val="1"/>
          <w:numId w:val="27"/>
        </w:numPr>
        <w:shd w:val="clear" w:color="auto" w:fill="auto"/>
        <w:tabs>
          <w:tab w:val="left" w:pos="1298"/>
        </w:tabs>
        <w:spacing w:before="0" w:after="56" w:line="250" w:lineRule="exact"/>
        <w:jc w:val="both"/>
      </w:pPr>
      <w:r>
        <w:t xml:space="preserve"> </w:t>
      </w:r>
      <w:r w:rsidR="006C4495">
        <w:t>Нищожността на някоя клауза от договора или на допълнително уговорени условия не води до нищожност на друга клауза или на договора като цяло.</w:t>
      </w:r>
    </w:p>
    <w:p w:rsidR="00DC1AB9" w:rsidRDefault="00DC1AB9" w:rsidP="00DC1AB9">
      <w:pPr>
        <w:pStyle w:val="20"/>
        <w:numPr>
          <w:ilvl w:val="1"/>
          <w:numId w:val="27"/>
        </w:numPr>
        <w:shd w:val="clear" w:color="auto" w:fill="auto"/>
        <w:tabs>
          <w:tab w:val="left" w:pos="1298"/>
        </w:tabs>
        <w:spacing w:before="0" w:after="56" w:line="250" w:lineRule="exact"/>
        <w:jc w:val="both"/>
      </w:pPr>
      <w:r>
        <w:t xml:space="preserve"> </w:t>
      </w:r>
      <w:r w:rsidR="006C4495">
        <w:t>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Гражданско процесуалния кодекс.</w:t>
      </w:r>
    </w:p>
    <w:p w:rsidR="00DC1AB9" w:rsidRDefault="00DC1AB9" w:rsidP="00DC1AB9">
      <w:pPr>
        <w:pStyle w:val="20"/>
        <w:numPr>
          <w:ilvl w:val="1"/>
          <w:numId w:val="27"/>
        </w:numPr>
        <w:shd w:val="clear" w:color="auto" w:fill="auto"/>
        <w:tabs>
          <w:tab w:val="left" w:pos="1293"/>
        </w:tabs>
        <w:spacing w:before="0" w:after="56" w:line="250" w:lineRule="exact"/>
        <w:jc w:val="both"/>
      </w:pPr>
      <w:r>
        <w:t xml:space="preserve"> </w:t>
      </w:r>
      <w:r w:rsidR="006C4495">
        <w:t>За неуредените в настоящия договор въпроси се прилагат разпоредбите на действащото българско законодателство.</w:t>
      </w:r>
    </w:p>
    <w:p w:rsidR="0014023B" w:rsidRDefault="00DC1AB9" w:rsidP="00DC1AB9">
      <w:pPr>
        <w:pStyle w:val="20"/>
        <w:numPr>
          <w:ilvl w:val="1"/>
          <w:numId w:val="27"/>
        </w:numPr>
        <w:shd w:val="clear" w:color="auto" w:fill="auto"/>
        <w:tabs>
          <w:tab w:val="left" w:pos="1293"/>
        </w:tabs>
        <w:spacing w:before="0" w:after="56" w:line="250" w:lineRule="exact"/>
        <w:jc w:val="both"/>
      </w:pPr>
      <w:r>
        <w:t xml:space="preserve"> </w:t>
      </w:r>
      <w:r w:rsidR="006C4495">
        <w:t>Нито една от страните няма право да прехвърля правата и задълженията, произтичащи от този договор, на трета страна, освен в предвидените в закон случаи.</w:t>
      </w:r>
    </w:p>
    <w:p w:rsidR="00DC1AB9" w:rsidRDefault="00DC1AB9">
      <w:pPr>
        <w:pStyle w:val="20"/>
        <w:shd w:val="clear" w:color="auto" w:fill="auto"/>
        <w:spacing w:before="0" w:after="504" w:line="250" w:lineRule="exact"/>
        <w:jc w:val="both"/>
      </w:pPr>
    </w:p>
    <w:p w:rsidR="0014023B" w:rsidRDefault="006C4495">
      <w:pPr>
        <w:pStyle w:val="20"/>
        <w:shd w:val="clear" w:color="auto" w:fill="auto"/>
        <w:spacing w:before="0" w:after="504" w:line="250" w:lineRule="exact"/>
        <w:jc w:val="both"/>
      </w:pPr>
      <w:r>
        <w:t xml:space="preserve">Настоящият договор се подписа </w:t>
      </w:r>
      <w:r>
        <w:rPr>
          <w:rStyle w:val="22"/>
        </w:rPr>
        <w:t>в 3 еднообразни екземпляра</w:t>
      </w:r>
      <w:r>
        <w:t xml:space="preserve"> - два за ВЪЗЛОЖИТЕЛЯ, един за ИЗПЪЛНИТЕЛЯ.</w:t>
      </w:r>
    </w:p>
    <w:p w:rsidR="0014023B" w:rsidRDefault="006C4495">
      <w:pPr>
        <w:pStyle w:val="20"/>
        <w:shd w:val="clear" w:color="auto" w:fill="auto"/>
        <w:spacing w:before="0" w:after="210" w:line="220" w:lineRule="exact"/>
        <w:jc w:val="both"/>
      </w:pPr>
      <w:r>
        <w:rPr>
          <w:rStyle w:val="23"/>
        </w:rPr>
        <w:t>Неразделна част от настоящия договор са следните приложения:</w:t>
      </w:r>
    </w:p>
    <w:p w:rsidR="0014023B" w:rsidRDefault="00E14583">
      <w:pPr>
        <w:pStyle w:val="a8"/>
        <w:shd w:val="clear" w:color="auto" w:fill="auto"/>
        <w:tabs>
          <w:tab w:val="left" w:leader="dot" w:pos="5602"/>
        </w:tabs>
        <w:spacing w:before="0"/>
      </w:pPr>
      <w:r>
        <w:fldChar w:fldCharType="begin"/>
      </w:r>
      <w:r w:rsidR="006C4495">
        <w:instrText xml:space="preserve"> TOC \o "1-5" \h \z </w:instrText>
      </w:r>
      <w:r>
        <w:fldChar w:fldCharType="separate"/>
      </w:r>
      <w:r w:rsidR="006C4495">
        <w:t>1/ Техническа спецификация - инвестиционен проект. Количествени сметки и кореспонденция между участниците и ВЪЗЛОЖИТЕЛЯ /Приложение</w:t>
      </w:r>
      <w:r w:rsidR="006C4495">
        <w:tab/>
        <w:t>/</w:t>
      </w:r>
    </w:p>
    <w:p w:rsidR="0014023B" w:rsidRDefault="006C4495">
      <w:pPr>
        <w:pStyle w:val="a8"/>
        <w:shd w:val="clear" w:color="auto" w:fill="auto"/>
        <w:tabs>
          <w:tab w:val="left" w:leader="dot" w:pos="696"/>
        </w:tabs>
        <w:spacing w:before="0"/>
      </w:pPr>
      <w:r>
        <w:t xml:space="preserve">2/ Техническо предложение и Линеен график за изпълнение на поръчката /Приложение </w:t>
      </w:r>
      <w:r>
        <w:tab/>
        <w:t>/</w:t>
      </w:r>
    </w:p>
    <w:p w:rsidR="0014023B" w:rsidRDefault="006C4495">
      <w:pPr>
        <w:pStyle w:val="a8"/>
        <w:shd w:val="clear" w:color="auto" w:fill="auto"/>
        <w:tabs>
          <w:tab w:val="left" w:leader="dot" w:pos="470"/>
        </w:tabs>
        <w:spacing w:before="0"/>
      </w:pPr>
      <w:r>
        <w:t xml:space="preserve">3/ Ценово предложение, Количествено-стойностни сметки, Анализни цени /Приложение № </w:t>
      </w:r>
      <w:r>
        <w:tab/>
        <w:t>/.</w:t>
      </w:r>
      <w:r w:rsidR="00E14583">
        <w:fldChar w:fldCharType="end"/>
      </w:r>
    </w:p>
    <w:p w:rsidR="0014023B" w:rsidRDefault="006C4495">
      <w:pPr>
        <w:pStyle w:val="20"/>
        <w:shd w:val="clear" w:color="auto" w:fill="auto"/>
        <w:spacing w:before="0" w:after="324" w:line="250" w:lineRule="exact"/>
        <w:jc w:val="both"/>
      </w:pPr>
      <w:r>
        <w:t>4/ Копие от застрахователна полица;</w:t>
      </w:r>
    </w:p>
    <w:p w:rsidR="0014023B" w:rsidRDefault="006C4495">
      <w:pPr>
        <w:pStyle w:val="20"/>
        <w:shd w:val="clear" w:color="auto" w:fill="auto"/>
        <w:tabs>
          <w:tab w:val="left" w:leader="dot" w:pos="8782"/>
        </w:tabs>
        <w:spacing w:before="0" w:after="114" w:line="220" w:lineRule="exact"/>
        <w:jc w:val="both"/>
      </w:pPr>
      <w:r>
        <w:t xml:space="preserve">Лице за контакт от страна на ВЪЗЛОЖИТЕЛЯ: </w:t>
      </w:r>
      <w:r>
        <w:tab/>
      </w:r>
    </w:p>
    <w:p w:rsidR="0014023B" w:rsidRDefault="006C4495">
      <w:pPr>
        <w:pStyle w:val="20"/>
        <w:shd w:val="clear" w:color="auto" w:fill="auto"/>
        <w:tabs>
          <w:tab w:val="left" w:leader="dot" w:pos="8782"/>
        </w:tabs>
        <w:spacing w:before="0" w:after="478" w:line="220" w:lineRule="exact"/>
        <w:jc w:val="both"/>
      </w:pPr>
      <w:r>
        <w:t xml:space="preserve">Лице за контакт от страна на ИЗПЪЛНИТЕЛЯ: </w:t>
      </w:r>
      <w:r>
        <w:tab/>
      </w:r>
    </w:p>
    <w:p w:rsidR="0014023B" w:rsidRDefault="006C4495">
      <w:pPr>
        <w:pStyle w:val="10"/>
        <w:keepNext/>
        <w:keepLines/>
        <w:shd w:val="clear" w:color="auto" w:fill="auto"/>
        <w:tabs>
          <w:tab w:val="left" w:leader="dot" w:pos="4243"/>
        </w:tabs>
        <w:spacing w:before="0" w:line="220" w:lineRule="exact"/>
        <w:jc w:val="both"/>
      </w:pPr>
      <w:bookmarkStart w:id="9" w:name="bookmark14"/>
      <w:r>
        <w:t>ЗА ВЪЗЛОЖИТЕЛ</w:t>
      </w:r>
      <w:r w:rsidR="00360870">
        <w:t xml:space="preserve">                                          </w:t>
      </w:r>
      <w:r w:rsidR="00DC1AB9">
        <w:t xml:space="preserve">                                 </w:t>
      </w:r>
      <w:r>
        <w:t>ЗА ИЗПЪЛНИТЕЛ:</w:t>
      </w:r>
      <w:bookmarkEnd w:id="9"/>
    </w:p>
    <w:p w:rsidR="00360870" w:rsidRDefault="00360870">
      <w:pPr>
        <w:pStyle w:val="20"/>
        <w:shd w:val="clear" w:color="auto" w:fill="auto"/>
        <w:spacing w:before="0" w:after="118" w:line="220" w:lineRule="exact"/>
        <w:jc w:val="both"/>
      </w:pPr>
    </w:p>
    <w:p w:rsidR="0014023B" w:rsidRDefault="00360870">
      <w:pPr>
        <w:pStyle w:val="20"/>
        <w:shd w:val="clear" w:color="auto" w:fill="auto"/>
        <w:spacing w:before="0" w:after="118" w:line="220" w:lineRule="exact"/>
        <w:jc w:val="both"/>
      </w:pPr>
      <w:r>
        <w:t>Георги  Павлов</w:t>
      </w:r>
    </w:p>
    <w:p w:rsidR="0014023B" w:rsidRDefault="006C4495">
      <w:pPr>
        <w:pStyle w:val="20"/>
        <w:shd w:val="clear" w:color="auto" w:fill="auto"/>
        <w:spacing w:before="0" w:after="556" w:line="220" w:lineRule="exact"/>
        <w:jc w:val="both"/>
      </w:pPr>
      <w:r>
        <w:t>/</w:t>
      </w:r>
      <w:r w:rsidR="00360870">
        <w:t>Зам.-</w:t>
      </w:r>
      <w:r>
        <w:t xml:space="preserve"> Кмет на Община Панагюрище/</w:t>
      </w:r>
    </w:p>
    <w:p w:rsidR="00360870" w:rsidRDefault="00F37A18" w:rsidP="00DC1AB9">
      <w:pPr>
        <w:pStyle w:val="10"/>
        <w:keepNext/>
        <w:keepLines/>
        <w:shd w:val="clear" w:color="auto" w:fill="auto"/>
        <w:spacing w:before="0" w:line="278" w:lineRule="exact"/>
        <w:ind w:right="4380"/>
        <w:jc w:val="left"/>
      </w:pPr>
      <w:bookmarkStart w:id="10" w:name="bookmark15"/>
      <w:r>
        <w:t>Цветана Якова</w:t>
      </w:r>
    </w:p>
    <w:p w:rsidR="0014023B" w:rsidRDefault="00F37A18" w:rsidP="00DC1AB9">
      <w:pPr>
        <w:pStyle w:val="10"/>
        <w:keepNext/>
        <w:keepLines/>
        <w:shd w:val="clear" w:color="auto" w:fill="auto"/>
        <w:spacing w:before="0" w:line="278" w:lineRule="exact"/>
        <w:ind w:right="4380"/>
        <w:jc w:val="left"/>
      </w:pPr>
      <w:r>
        <w:t>/началник</w:t>
      </w:r>
      <w:r w:rsidR="00360870">
        <w:t xml:space="preserve"> </w:t>
      </w:r>
      <w:r>
        <w:t>о</w:t>
      </w:r>
      <w:r w:rsidR="006C4495">
        <w:t>тдел. „ФСДБ"</w:t>
      </w:r>
      <w:bookmarkEnd w:id="10"/>
      <w:r w:rsidR="00DC1AB9">
        <w:t xml:space="preserve"> </w:t>
      </w:r>
      <w:r w:rsidR="006C4495">
        <w:t>/</w:t>
      </w:r>
    </w:p>
    <w:sectPr w:rsidR="0014023B" w:rsidSect="0014609D">
      <w:footerReference w:type="default" r:id="rId9"/>
      <w:pgSz w:w="11900" w:h="16840"/>
      <w:pgMar w:top="548" w:right="1379" w:bottom="1791" w:left="13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F68" w:rsidRDefault="00222F68">
      <w:r>
        <w:separator/>
      </w:r>
    </w:p>
  </w:endnote>
  <w:endnote w:type="continuationSeparator" w:id="0">
    <w:p w:rsidR="00222F68" w:rsidRDefault="00222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3B" w:rsidRDefault="00E14583">
    <w:pPr>
      <w:rPr>
        <w:sz w:val="2"/>
        <w:szCs w:val="2"/>
      </w:rPr>
    </w:pPr>
    <w:r w:rsidRPr="00E14583">
      <w:pict>
        <v:shapetype id="_x0000_t202" coordsize="21600,21600" o:spt="202" path="m,l,21600r21600,l21600,xe">
          <v:stroke joinstyle="miter"/>
          <v:path gradientshapeok="t" o:connecttype="rect"/>
        </v:shapetype>
        <v:shape id="_x0000_s2050" type="#_x0000_t202" style="position:absolute;margin-left:515.6pt;margin-top:783.85pt;width:8.4pt;height:6.7pt;z-index:-188744064;mso-wrap-style:none;mso-wrap-distance-left:5pt;mso-wrap-distance-right:5pt;mso-position-horizontal-relative:page;mso-position-vertical-relative:page" wrapcoords="0 0" filled="f" stroked="f">
          <v:textbox style="mso-fit-shape-to-text:t" inset="0,0,0,0">
            <w:txbxContent>
              <w:p w:rsidR="0014023B" w:rsidRDefault="00E14583">
                <w:pPr>
                  <w:pStyle w:val="a5"/>
                  <w:shd w:val="clear" w:color="auto" w:fill="auto"/>
                  <w:spacing w:line="240" w:lineRule="auto"/>
                </w:pPr>
                <w:r w:rsidRPr="00E14583">
                  <w:fldChar w:fldCharType="begin"/>
                </w:r>
                <w:r w:rsidR="006C4495">
                  <w:instrText xml:space="preserve"> PAGE \* MERGEFORMAT </w:instrText>
                </w:r>
                <w:r w:rsidRPr="00E14583">
                  <w:fldChar w:fldCharType="separate"/>
                </w:r>
                <w:r w:rsidR="00360870" w:rsidRPr="00360870">
                  <w:rPr>
                    <w:rStyle w:val="a6"/>
                    <w:noProof/>
                  </w:rPr>
                  <w:t>2</w:t>
                </w:r>
                <w:r>
                  <w:rPr>
                    <w:rStyle w:val="a6"/>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3B" w:rsidRDefault="00E14583">
    <w:pPr>
      <w:rPr>
        <w:sz w:val="2"/>
        <w:szCs w:val="2"/>
      </w:rPr>
    </w:pPr>
    <w:r w:rsidRPr="00E14583">
      <w:pict>
        <v:shapetype id="_x0000_t202" coordsize="21600,21600" o:spt="202" path="m,l,21600r21600,l21600,xe">
          <v:stroke joinstyle="miter"/>
          <v:path gradientshapeok="t" o:connecttype="rect"/>
        </v:shapetype>
        <v:shape id="_x0000_s2051" type="#_x0000_t202" style="position:absolute;margin-left:515.6pt;margin-top:783.85pt;width:8.4pt;height:6.7pt;z-index:-188744063;mso-wrap-style:none;mso-wrap-distance-left:5pt;mso-wrap-distance-right:5pt;mso-position-horizontal-relative:page;mso-position-vertical-relative:page" wrapcoords="0 0" filled="f" stroked="f">
          <v:textbox style="mso-fit-shape-to-text:t" inset="0,0,0,0">
            <w:txbxContent>
              <w:p w:rsidR="0014023B" w:rsidRDefault="00E14583">
                <w:pPr>
                  <w:pStyle w:val="a5"/>
                  <w:shd w:val="clear" w:color="auto" w:fill="auto"/>
                  <w:spacing w:line="240" w:lineRule="auto"/>
                </w:pPr>
                <w:r w:rsidRPr="00E14583">
                  <w:fldChar w:fldCharType="begin"/>
                </w:r>
                <w:r w:rsidR="006C4495">
                  <w:instrText xml:space="preserve"> PAGE \* MERGEFORMAT </w:instrText>
                </w:r>
                <w:r w:rsidRPr="00E14583">
                  <w:fldChar w:fldCharType="separate"/>
                </w:r>
                <w:r w:rsidR="00DC1AB9" w:rsidRPr="00DC1AB9">
                  <w:rPr>
                    <w:rStyle w:val="a6"/>
                    <w:noProof/>
                  </w:rPr>
                  <w:t>7</w:t>
                </w:r>
                <w:r>
                  <w:rPr>
                    <w:rStyle w:val="a6"/>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3B" w:rsidRDefault="00E14583">
    <w:pPr>
      <w:rPr>
        <w:sz w:val="2"/>
        <w:szCs w:val="2"/>
      </w:rPr>
    </w:pPr>
    <w:r w:rsidRPr="00E14583">
      <w:pict>
        <v:shapetype id="_x0000_t202" coordsize="21600,21600" o:spt="202" path="m,l,21600r21600,l21600,xe">
          <v:stroke joinstyle="miter"/>
          <v:path gradientshapeok="t" o:connecttype="rect"/>
        </v:shapetype>
        <v:shape id="_x0000_s2052" type="#_x0000_t202" style="position:absolute;margin-left:515.6pt;margin-top:783.85pt;width:8.4pt;height:6.7pt;z-index:-188744062;mso-wrap-style:none;mso-wrap-distance-left:5pt;mso-wrap-distance-right:5pt;mso-position-horizontal-relative:page;mso-position-vertical-relative:page" wrapcoords="0 0" filled="f" stroked="f">
          <v:textbox style="mso-fit-shape-to-text:t" inset="0,0,0,0">
            <w:txbxContent>
              <w:p w:rsidR="0014023B" w:rsidRDefault="00E14583">
                <w:pPr>
                  <w:pStyle w:val="a5"/>
                  <w:shd w:val="clear" w:color="auto" w:fill="auto"/>
                  <w:spacing w:line="240" w:lineRule="auto"/>
                </w:pPr>
                <w:r w:rsidRPr="00E14583">
                  <w:fldChar w:fldCharType="begin"/>
                </w:r>
                <w:r w:rsidR="006C4495">
                  <w:instrText xml:space="preserve"> PAGE \* MERGEFORMAT </w:instrText>
                </w:r>
                <w:r w:rsidRPr="00E14583">
                  <w:fldChar w:fldCharType="separate"/>
                </w:r>
                <w:r w:rsidR="00360870" w:rsidRPr="00360870">
                  <w:rPr>
                    <w:rStyle w:val="a6"/>
                    <w:noProof/>
                  </w:rPr>
                  <w:t>10</w:t>
                </w:r>
                <w:r>
                  <w:rPr>
                    <w:rStyle w:val="a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F68" w:rsidRDefault="00222F68"/>
  </w:footnote>
  <w:footnote w:type="continuationSeparator" w:id="0">
    <w:p w:rsidR="00222F68" w:rsidRDefault="00222F6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BB2"/>
    <w:multiLevelType w:val="multilevel"/>
    <w:tmpl w:val="6F5CBCE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D6243"/>
    <w:multiLevelType w:val="multilevel"/>
    <w:tmpl w:val="CA84A74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465F5"/>
    <w:multiLevelType w:val="multilevel"/>
    <w:tmpl w:val="8686437C"/>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F6162B"/>
    <w:multiLevelType w:val="multilevel"/>
    <w:tmpl w:val="25D0020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E1693A"/>
    <w:multiLevelType w:val="multilevel"/>
    <w:tmpl w:val="3E06C708"/>
    <w:lvl w:ilvl="0">
      <w:start w:val="6"/>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79E3BAA"/>
    <w:multiLevelType w:val="multilevel"/>
    <w:tmpl w:val="4A1C7DD4"/>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E17A61"/>
    <w:multiLevelType w:val="multilevel"/>
    <w:tmpl w:val="77E2AC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24B4C"/>
    <w:multiLevelType w:val="multilevel"/>
    <w:tmpl w:val="C5EA1F5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2656B2"/>
    <w:multiLevelType w:val="multilevel"/>
    <w:tmpl w:val="6446494A"/>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F14791"/>
    <w:multiLevelType w:val="multilevel"/>
    <w:tmpl w:val="6DD6488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9B7AEE"/>
    <w:multiLevelType w:val="multilevel"/>
    <w:tmpl w:val="932ED4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DD5E8E"/>
    <w:multiLevelType w:val="multilevel"/>
    <w:tmpl w:val="7472A4CC"/>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112F8B"/>
    <w:multiLevelType w:val="multilevel"/>
    <w:tmpl w:val="5C34A1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86349E"/>
    <w:multiLevelType w:val="multilevel"/>
    <w:tmpl w:val="8A4285BE"/>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B62663"/>
    <w:multiLevelType w:val="multilevel"/>
    <w:tmpl w:val="A74474B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A568B2"/>
    <w:multiLevelType w:val="multilevel"/>
    <w:tmpl w:val="A3ECFF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BE0560"/>
    <w:multiLevelType w:val="multilevel"/>
    <w:tmpl w:val="A89ACDB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D85C77"/>
    <w:multiLevelType w:val="multilevel"/>
    <w:tmpl w:val="0240A8C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6B6294"/>
    <w:multiLevelType w:val="multilevel"/>
    <w:tmpl w:val="29D2C6A6"/>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0D7D94"/>
    <w:multiLevelType w:val="multilevel"/>
    <w:tmpl w:val="E37EE72C"/>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251AE4"/>
    <w:multiLevelType w:val="multilevel"/>
    <w:tmpl w:val="B4908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28718F"/>
    <w:multiLevelType w:val="multilevel"/>
    <w:tmpl w:val="982C5DBC"/>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970A19"/>
    <w:multiLevelType w:val="multilevel"/>
    <w:tmpl w:val="1B68BC9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794218"/>
    <w:multiLevelType w:val="multilevel"/>
    <w:tmpl w:val="87763250"/>
    <w:lvl w:ilvl="0">
      <w:start w:val="4"/>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866815"/>
    <w:multiLevelType w:val="multilevel"/>
    <w:tmpl w:val="6DF60FE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CD4FED"/>
    <w:multiLevelType w:val="multilevel"/>
    <w:tmpl w:val="D4F41A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B41524"/>
    <w:multiLevelType w:val="multilevel"/>
    <w:tmpl w:val="8E92EF1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527703"/>
    <w:multiLevelType w:val="multilevel"/>
    <w:tmpl w:val="E97614D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0"/>
  </w:num>
  <w:num w:numId="3">
    <w:abstractNumId w:val="6"/>
  </w:num>
  <w:num w:numId="4">
    <w:abstractNumId w:val="20"/>
  </w:num>
  <w:num w:numId="5">
    <w:abstractNumId w:val="25"/>
  </w:num>
  <w:num w:numId="6">
    <w:abstractNumId w:val="9"/>
  </w:num>
  <w:num w:numId="7">
    <w:abstractNumId w:val="21"/>
  </w:num>
  <w:num w:numId="8">
    <w:abstractNumId w:val="15"/>
  </w:num>
  <w:num w:numId="9">
    <w:abstractNumId w:val="17"/>
  </w:num>
  <w:num w:numId="10">
    <w:abstractNumId w:val="22"/>
  </w:num>
  <w:num w:numId="11">
    <w:abstractNumId w:val="16"/>
  </w:num>
  <w:num w:numId="12">
    <w:abstractNumId w:val="26"/>
  </w:num>
  <w:num w:numId="13">
    <w:abstractNumId w:val="12"/>
  </w:num>
  <w:num w:numId="14">
    <w:abstractNumId w:val="5"/>
  </w:num>
  <w:num w:numId="15">
    <w:abstractNumId w:val="23"/>
  </w:num>
  <w:num w:numId="16">
    <w:abstractNumId w:val="18"/>
  </w:num>
  <w:num w:numId="17">
    <w:abstractNumId w:val="13"/>
  </w:num>
  <w:num w:numId="18">
    <w:abstractNumId w:val="14"/>
  </w:num>
  <w:num w:numId="19">
    <w:abstractNumId w:val="11"/>
  </w:num>
  <w:num w:numId="20">
    <w:abstractNumId w:val="19"/>
  </w:num>
  <w:num w:numId="21">
    <w:abstractNumId w:val="7"/>
  </w:num>
  <w:num w:numId="22">
    <w:abstractNumId w:val="8"/>
  </w:num>
  <w:num w:numId="23">
    <w:abstractNumId w:val="3"/>
  </w:num>
  <w:num w:numId="24">
    <w:abstractNumId w:val="27"/>
  </w:num>
  <w:num w:numId="25">
    <w:abstractNumId w:val="1"/>
  </w:num>
  <w:num w:numId="26">
    <w:abstractNumId w:val="0"/>
  </w:num>
  <w:num w:numId="27">
    <w:abstractNumId w:val="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doNotExpandShiftReturn/>
    <w:useFELayout/>
  </w:compat>
  <w:rsids>
    <w:rsidRoot w:val="0014023B"/>
    <w:rsid w:val="0014023B"/>
    <w:rsid w:val="0014609D"/>
    <w:rsid w:val="001D2DD8"/>
    <w:rsid w:val="00222F68"/>
    <w:rsid w:val="00300190"/>
    <w:rsid w:val="00360870"/>
    <w:rsid w:val="004B0DB7"/>
    <w:rsid w:val="005F02D8"/>
    <w:rsid w:val="00694D93"/>
    <w:rsid w:val="006A7218"/>
    <w:rsid w:val="006C4495"/>
    <w:rsid w:val="00D300C2"/>
    <w:rsid w:val="00DC1AB9"/>
    <w:rsid w:val="00E14583"/>
    <w:rsid w:val="00F37A1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609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609D"/>
    <w:rPr>
      <w:color w:val="0066CC"/>
      <w:u w:val="single"/>
    </w:rPr>
  </w:style>
  <w:style w:type="character" w:customStyle="1" w:styleId="3">
    <w:name w:val="Основен текст (3)_"/>
    <w:basedOn w:val="a0"/>
    <w:link w:val="30"/>
    <w:rsid w:val="0014609D"/>
    <w:rPr>
      <w:rFonts w:ascii="Times New Roman" w:eastAsia="Times New Roman" w:hAnsi="Times New Roman" w:cs="Times New Roman"/>
      <w:b w:val="0"/>
      <w:bCs w:val="0"/>
      <w:i/>
      <w:iCs/>
      <w:smallCaps w:val="0"/>
      <w:strike w:val="0"/>
      <w:sz w:val="22"/>
      <w:szCs w:val="22"/>
      <w:u w:val="none"/>
    </w:rPr>
  </w:style>
  <w:style w:type="character" w:customStyle="1" w:styleId="a4">
    <w:name w:val="Горен или долен колонтитул_"/>
    <w:basedOn w:val="a0"/>
    <w:link w:val="a5"/>
    <w:rsid w:val="0014609D"/>
    <w:rPr>
      <w:rFonts w:ascii="Times New Roman" w:eastAsia="Times New Roman" w:hAnsi="Times New Roman" w:cs="Times New Roman"/>
      <w:b w:val="0"/>
      <w:bCs w:val="0"/>
      <w:i w:val="0"/>
      <w:iCs w:val="0"/>
      <w:smallCaps w:val="0"/>
      <w:strike w:val="0"/>
      <w:sz w:val="19"/>
      <w:szCs w:val="19"/>
      <w:u w:val="none"/>
    </w:rPr>
  </w:style>
  <w:style w:type="character" w:customStyle="1" w:styleId="a6">
    <w:name w:val="Горен или долен колонтитул"/>
    <w:basedOn w:val="a4"/>
    <w:rsid w:val="0014609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2">
    <w:name w:val="Основен текст (2)_"/>
    <w:basedOn w:val="a0"/>
    <w:link w:val="20"/>
    <w:rsid w:val="0014609D"/>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ен текст (2) + Курсив"/>
    <w:basedOn w:val="2"/>
    <w:rsid w:val="0014609D"/>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4">
    <w:name w:val="Основен текст (4)_"/>
    <w:basedOn w:val="a0"/>
    <w:link w:val="40"/>
    <w:rsid w:val="0014609D"/>
    <w:rPr>
      <w:rFonts w:ascii="Times New Roman" w:eastAsia="Times New Roman" w:hAnsi="Times New Roman" w:cs="Times New Roman"/>
      <w:b w:val="0"/>
      <w:bCs w:val="0"/>
      <w:i/>
      <w:iCs/>
      <w:smallCaps w:val="0"/>
      <w:strike w:val="0"/>
      <w:sz w:val="22"/>
      <w:szCs w:val="22"/>
      <w:u w:val="none"/>
    </w:rPr>
  </w:style>
  <w:style w:type="character" w:customStyle="1" w:styleId="414pt">
    <w:name w:val="Основен текст (4) + 14 pt;Удебелен;Не е курсив"/>
    <w:basedOn w:val="4"/>
    <w:rsid w:val="0014609D"/>
    <w:rPr>
      <w:rFonts w:ascii="Times New Roman" w:eastAsia="Times New Roman" w:hAnsi="Times New Roman" w:cs="Times New Roman"/>
      <w:b/>
      <w:bCs/>
      <w:i/>
      <w:iCs/>
      <w:smallCaps w:val="0"/>
      <w:strike w:val="0"/>
      <w:color w:val="000000"/>
      <w:spacing w:val="0"/>
      <w:w w:val="100"/>
      <w:position w:val="0"/>
      <w:sz w:val="28"/>
      <w:szCs w:val="28"/>
      <w:u w:val="none"/>
      <w:lang w:val="bg-BG" w:eastAsia="bg-BG" w:bidi="bg-BG"/>
    </w:rPr>
  </w:style>
  <w:style w:type="character" w:customStyle="1" w:styleId="1">
    <w:name w:val="Заглавие #1_"/>
    <w:basedOn w:val="a0"/>
    <w:link w:val="10"/>
    <w:rsid w:val="0014609D"/>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ен текст (2) + Курсив"/>
    <w:basedOn w:val="2"/>
    <w:rsid w:val="0014609D"/>
    <w:rPr>
      <w:rFonts w:ascii="Times New Roman" w:eastAsia="Times New Roman" w:hAnsi="Times New Roman" w:cs="Times New Roman"/>
      <w:b w:val="0"/>
      <w:bCs w:val="0"/>
      <w:i/>
      <w:iCs/>
      <w:smallCaps w:val="0"/>
      <w:strike w:val="0"/>
      <w:color w:val="000000"/>
      <w:spacing w:val="0"/>
      <w:w w:val="100"/>
      <w:position w:val="0"/>
      <w:sz w:val="22"/>
      <w:szCs w:val="22"/>
      <w:u w:val="single"/>
      <w:lang w:val="bg-BG" w:eastAsia="bg-BG" w:bidi="bg-BG"/>
    </w:rPr>
  </w:style>
  <w:style w:type="character" w:customStyle="1" w:styleId="23">
    <w:name w:val="Основен текст (2)"/>
    <w:basedOn w:val="2"/>
    <w:rsid w:val="0014609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a7">
    <w:name w:val="Съдържание_"/>
    <w:basedOn w:val="a0"/>
    <w:link w:val="a8"/>
    <w:rsid w:val="0014609D"/>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ен текст (3)"/>
    <w:basedOn w:val="a"/>
    <w:link w:val="3"/>
    <w:rsid w:val="0014609D"/>
    <w:pPr>
      <w:shd w:val="clear" w:color="auto" w:fill="FFFFFF"/>
      <w:spacing w:after="540" w:line="0" w:lineRule="atLeast"/>
    </w:pPr>
    <w:rPr>
      <w:rFonts w:ascii="Times New Roman" w:eastAsia="Times New Roman" w:hAnsi="Times New Roman" w:cs="Times New Roman"/>
      <w:i/>
      <w:iCs/>
      <w:sz w:val="22"/>
      <w:szCs w:val="22"/>
    </w:rPr>
  </w:style>
  <w:style w:type="paragraph" w:customStyle="1" w:styleId="a5">
    <w:name w:val="Горен или долен колонтитул"/>
    <w:basedOn w:val="a"/>
    <w:link w:val="a4"/>
    <w:rsid w:val="0014609D"/>
    <w:pPr>
      <w:shd w:val="clear" w:color="auto" w:fill="FFFFFF"/>
      <w:spacing w:line="0" w:lineRule="atLeast"/>
    </w:pPr>
    <w:rPr>
      <w:rFonts w:ascii="Times New Roman" w:eastAsia="Times New Roman" w:hAnsi="Times New Roman" w:cs="Times New Roman"/>
      <w:sz w:val="19"/>
      <w:szCs w:val="19"/>
    </w:rPr>
  </w:style>
  <w:style w:type="paragraph" w:customStyle="1" w:styleId="20">
    <w:name w:val="Основен текст (2)"/>
    <w:basedOn w:val="a"/>
    <w:link w:val="2"/>
    <w:rsid w:val="0014609D"/>
    <w:pPr>
      <w:shd w:val="clear" w:color="auto" w:fill="FFFFFF"/>
      <w:spacing w:before="540" w:line="504" w:lineRule="exact"/>
    </w:pPr>
    <w:rPr>
      <w:rFonts w:ascii="Times New Roman" w:eastAsia="Times New Roman" w:hAnsi="Times New Roman" w:cs="Times New Roman"/>
      <w:sz w:val="22"/>
      <w:szCs w:val="22"/>
    </w:rPr>
  </w:style>
  <w:style w:type="paragraph" w:customStyle="1" w:styleId="40">
    <w:name w:val="Основен текст (4)"/>
    <w:basedOn w:val="a"/>
    <w:link w:val="4"/>
    <w:rsid w:val="0014609D"/>
    <w:pPr>
      <w:shd w:val="clear" w:color="auto" w:fill="FFFFFF"/>
      <w:spacing w:line="250" w:lineRule="exact"/>
      <w:jc w:val="both"/>
    </w:pPr>
    <w:rPr>
      <w:rFonts w:ascii="Times New Roman" w:eastAsia="Times New Roman" w:hAnsi="Times New Roman" w:cs="Times New Roman"/>
      <w:i/>
      <w:iCs/>
      <w:sz w:val="22"/>
      <w:szCs w:val="22"/>
    </w:rPr>
  </w:style>
  <w:style w:type="paragraph" w:customStyle="1" w:styleId="10">
    <w:name w:val="Заглавие #1"/>
    <w:basedOn w:val="a"/>
    <w:link w:val="1"/>
    <w:rsid w:val="0014609D"/>
    <w:pPr>
      <w:shd w:val="clear" w:color="auto" w:fill="FFFFFF"/>
      <w:spacing w:before="60" w:line="250" w:lineRule="exact"/>
      <w:jc w:val="center"/>
      <w:outlineLvl w:val="0"/>
    </w:pPr>
    <w:rPr>
      <w:rFonts w:ascii="Times New Roman" w:eastAsia="Times New Roman" w:hAnsi="Times New Roman" w:cs="Times New Roman"/>
      <w:sz w:val="22"/>
      <w:szCs w:val="22"/>
    </w:rPr>
  </w:style>
  <w:style w:type="paragraph" w:customStyle="1" w:styleId="a8">
    <w:name w:val="Съдържание"/>
    <w:basedOn w:val="a"/>
    <w:link w:val="a7"/>
    <w:rsid w:val="0014609D"/>
    <w:pPr>
      <w:shd w:val="clear" w:color="auto" w:fill="FFFFFF"/>
      <w:spacing w:before="300" w:line="250" w:lineRule="exact"/>
      <w:jc w:val="both"/>
    </w:pPr>
    <w:rPr>
      <w:rFonts w:ascii="Times New Roman" w:eastAsia="Times New Roman" w:hAnsi="Times New Roman" w:cs="Times New Roman"/>
      <w:sz w:val="22"/>
      <w:szCs w:val="22"/>
    </w:rPr>
  </w:style>
  <w:style w:type="paragraph" w:styleId="a9">
    <w:name w:val="List Paragraph"/>
    <w:basedOn w:val="a"/>
    <w:uiPriority w:val="34"/>
    <w:qFormat/>
    <w:rsid w:val="00300190"/>
    <w:pPr>
      <w:ind w:left="720"/>
      <w:contextualSpacing/>
    </w:pPr>
  </w:style>
  <w:style w:type="character" w:customStyle="1" w:styleId="aa">
    <w:name w:val="Основен текст_"/>
    <w:link w:val="11"/>
    <w:rsid w:val="00F37A18"/>
    <w:rPr>
      <w:sz w:val="21"/>
      <w:szCs w:val="21"/>
      <w:shd w:val="clear" w:color="auto" w:fill="FFFFFF"/>
    </w:rPr>
  </w:style>
  <w:style w:type="paragraph" w:customStyle="1" w:styleId="11">
    <w:name w:val="Основен текст1"/>
    <w:basedOn w:val="a"/>
    <w:link w:val="aa"/>
    <w:rsid w:val="00F37A18"/>
    <w:pPr>
      <w:widowControl/>
      <w:shd w:val="clear" w:color="auto" w:fill="FFFFFF"/>
      <w:spacing w:line="240" w:lineRule="atLeast"/>
      <w:ind w:hanging="440"/>
      <w:jc w:val="both"/>
    </w:pPr>
    <w:rPr>
      <w:color w:val="auto"/>
      <w:sz w:val="21"/>
      <w:szCs w:val="21"/>
      <w:shd w:val="clear" w:color="auto" w:fill="FFFFFF"/>
    </w:rPr>
  </w:style>
  <w:style w:type="character" w:customStyle="1" w:styleId="65">
    <w:name w:val="Заглавие #65"/>
    <w:rsid w:val="00F37A18"/>
    <w:rPr>
      <w:rFonts w:ascii="Times New Roman" w:hAnsi="Times New Roman" w:cs="Times New Roman"/>
      <w:b/>
      <w:bCs/>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5035</Words>
  <Characters>28701</Characters>
  <Application>Microsoft Office Word</Application>
  <DocSecurity>0</DocSecurity>
  <Lines>239</Lines>
  <Paragraphs>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ПРОЕКТ</vt:lpstr>
      <vt:lpstr>ПРОЕКТ</vt:lpstr>
    </vt:vector>
  </TitlesOfParts>
  <Company/>
  <LinksUpToDate>false</LinksUpToDate>
  <CharactersWithSpaces>33669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Acer_1</dc:creator>
  <cp:keywords/>
  <cp:lastModifiedBy>user</cp:lastModifiedBy>
  <cp:revision>7</cp:revision>
  <dcterms:created xsi:type="dcterms:W3CDTF">2017-08-09T10:00:00Z</dcterms:created>
  <dcterms:modified xsi:type="dcterms:W3CDTF">2018-05-10T14:16:00Z</dcterms:modified>
</cp:coreProperties>
</file>